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7" w:rsidRPr="00F6197A" w:rsidRDefault="00314057" w:rsidP="003140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97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Информационная справка Головного отделения</w:t>
      </w:r>
    </w:p>
    <w:p w:rsidR="00314057" w:rsidRPr="00F6197A" w:rsidRDefault="00314057" w:rsidP="003140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19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Ленинградской области ПАО Сбербанк</w:t>
      </w:r>
    </w:p>
    <w:p w:rsidR="003F01B8" w:rsidRDefault="00524A10" w:rsidP="00AC2F06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Реализация Сбербанком мер </w:t>
      </w:r>
      <w:r w:rsidR="00AC2F06">
        <w:rPr>
          <w:b/>
        </w:rPr>
        <w:t xml:space="preserve">по </w:t>
      </w:r>
      <w:r>
        <w:rPr>
          <w:b/>
        </w:rPr>
        <w:t>поддержк</w:t>
      </w:r>
      <w:r w:rsidR="00AC2F06">
        <w:rPr>
          <w:b/>
        </w:rPr>
        <w:t xml:space="preserve">е </w:t>
      </w:r>
      <w:r w:rsidR="002E1043">
        <w:rPr>
          <w:b/>
        </w:rPr>
        <w:t xml:space="preserve">населения и </w:t>
      </w:r>
      <w:r w:rsidR="00AC2F06">
        <w:rPr>
          <w:b/>
        </w:rPr>
        <w:t xml:space="preserve">компаний, пострадавших  </w:t>
      </w:r>
      <w:r>
        <w:rPr>
          <w:b/>
        </w:rPr>
        <w:t xml:space="preserve">  </w:t>
      </w:r>
      <w:r w:rsidR="003F01B8" w:rsidRPr="00AC2F06">
        <w:rPr>
          <w:b/>
        </w:rPr>
        <w:t xml:space="preserve">от пандемии коронавируса. </w:t>
      </w:r>
    </w:p>
    <w:p w:rsidR="00C9705A" w:rsidRDefault="00C9705A" w:rsidP="00AC2F06">
      <w:pPr>
        <w:pStyle w:val="a8"/>
        <w:spacing w:before="0" w:beforeAutospacing="0" w:after="0" w:afterAutospacing="0"/>
        <w:jc w:val="both"/>
        <w:rPr>
          <w:b/>
        </w:rPr>
      </w:pPr>
    </w:p>
    <w:p w:rsidR="00783750" w:rsidRDefault="00783750" w:rsidP="00AC2F06">
      <w:pPr>
        <w:pStyle w:val="a8"/>
        <w:spacing w:before="0" w:beforeAutospacing="0" w:after="0" w:afterAutospacing="0"/>
        <w:jc w:val="both"/>
      </w:pPr>
      <w:r w:rsidRPr="001C2414">
        <w:t>1</w:t>
      </w:r>
      <w:r>
        <w:rPr>
          <w:b/>
        </w:rPr>
        <w:t xml:space="preserve">. </w:t>
      </w:r>
      <w:r w:rsidR="00C9705A" w:rsidRPr="00064BEC">
        <w:rPr>
          <w:b/>
        </w:rPr>
        <w:t>С 01.06.2020</w:t>
      </w:r>
      <w:r w:rsidR="00C9705A" w:rsidRPr="00C9705A">
        <w:t xml:space="preserve"> </w:t>
      </w:r>
      <w:r>
        <w:t xml:space="preserve">в Сбербанке </w:t>
      </w:r>
      <w:r w:rsidR="00956566">
        <w:t>с</w:t>
      </w:r>
      <w:r w:rsidR="00C9705A" w:rsidRPr="00C9705A">
        <w:t xml:space="preserve">тартовала госпрограмма кредитования на выплату зарплаты </w:t>
      </w:r>
    </w:p>
    <w:p w:rsidR="00C9705A" w:rsidRDefault="00C9705A" w:rsidP="00AC2F06">
      <w:pPr>
        <w:pStyle w:val="a8"/>
        <w:spacing w:before="0" w:beforeAutospacing="0" w:after="0" w:afterAutospacing="0"/>
        <w:jc w:val="both"/>
      </w:pPr>
      <w:r w:rsidRPr="00783750">
        <w:rPr>
          <w:b/>
        </w:rPr>
        <w:t>под 2%.</w:t>
      </w:r>
    </w:p>
    <w:p w:rsidR="00783750" w:rsidRPr="00783750" w:rsidRDefault="00453F55" w:rsidP="00783750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4F23">
        <w:rPr>
          <w:rFonts w:ascii="Times New Roman" w:hAnsi="Times New Roman" w:cs="Times New Roman"/>
          <w:sz w:val="24"/>
          <w:szCs w:val="24"/>
          <w:lang w:eastAsia="ru-RU"/>
        </w:rPr>
        <w:t>В рамках данной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4BEC">
        <w:rPr>
          <w:rFonts w:ascii="Times New Roman" w:hAnsi="Times New Roman" w:cs="Times New Roman"/>
          <w:sz w:val="24"/>
          <w:szCs w:val="24"/>
          <w:lang w:eastAsia="ru-RU"/>
        </w:rPr>
        <w:t xml:space="preserve">выдаются </w:t>
      </w:r>
      <w:r w:rsidR="00064BEC" w:rsidRPr="00064BEC">
        <w:rPr>
          <w:rFonts w:ascii="Times New Roman" w:hAnsi="Times New Roman" w:cs="Times New Roman"/>
          <w:sz w:val="24"/>
          <w:szCs w:val="24"/>
          <w:lang w:eastAsia="ru-RU"/>
        </w:rPr>
        <w:t>целевые кредиты на зарплаты компаниям всех сегментов из пострадавших отраслей.</w:t>
      </w:r>
      <w:r w:rsidR="00064BE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064BEC" w:rsidRPr="00064BEC">
        <w:rPr>
          <w:rFonts w:ascii="Times New Roman" w:hAnsi="Times New Roman"/>
          <w:sz w:val="24"/>
          <w:szCs w:val="24"/>
        </w:rPr>
        <w:t>Сумма кредита по программе определяется количеством сотрудников заемщика, умноженных на величину МРОТ и количество полных месяцев до 1 д</w:t>
      </w:r>
      <w:bookmarkStart w:id="0" w:name="_GoBack"/>
      <w:bookmarkEnd w:id="0"/>
      <w:r w:rsidR="00064BEC" w:rsidRPr="00064BEC">
        <w:rPr>
          <w:rFonts w:ascii="Times New Roman" w:hAnsi="Times New Roman"/>
          <w:sz w:val="24"/>
          <w:szCs w:val="24"/>
        </w:rPr>
        <w:t xml:space="preserve">екабря 2020 года с момента предоставления кредита. </w:t>
      </w:r>
      <w:r w:rsidR="00111B41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 </w:t>
      </w:r>
      <w:r w:rsidR="00783750" w:rsidRPr="00783750">
        <w:rPr>
          <w:rFonts w:ascii="Times New Roman" w:hAnsi="Times New Roman" w:cs="Times New Roman"/>
          <w:sz w:val="24"/>
          <w:szCs w:val="24"/>
          <w:lang w:eastAsia="ru-RU"/>
        </w:rPr>
        <w:t xml:space="preserve">списание всей или части задолженности, если численность работников </w:t>
      </w:r>
      <w:r w:rsidR="00111B41">
        <w:rPr>
          <w:rFonts w:ascii="Times New Roman" w:hAnsi="Times New Roman" w:cs="Times New Roman"/>
          <w:sz w:val="24"/>
          <w:szCs w:val="24"/>
          <w:lang w:eastAsia="ru-RU"/>
        </w:rPr>
        <w:t xml:space="preserve">компании </w:t>
      </w:r>
      <w:r w:rsidR="00783750" w:rsidRPr="00783750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сохранена </w:t>
      </w:r>
      <w:r w:rsidR="00111B41">
        <w:rPr>
          <w:rFonts w:ascii="Times New Roman" w:hAnsi="Times New Roman" w:cs="Times New Roman"/>
          <w:sz w:val="24"/>
          <w:szCs w:val="24"/>
          <w:lang w:eastAsia="ru-RU"/>
        </w:rPr>
        <w:t>более</w:t>
      </w:r>
      <w:r w:rsidR="00783750" w:rsidRPr="007837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80% от штатной численности</w:t>
      </w:r>
      <w:r w:rsidR="00783750" w:rsidRPr="007837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9705A" w:rsidRDefault="00C9705A" w:rsidP="00C76161">
      <w:pPr>
        <w:pStyle w:val="a8"/>
        <w:spacing w:before="0" w:beforeAutospacing="0" w:after="0" w:afterAutospacing="0"/>
        <w:jc w:val="both"/>
        <w:rPr>
          <w:rFonts w:eastAsia="Times New Roman"/>
          <w:b/>
          <w:color w:val="19BB4F"/>
        </w:rPr>
      </w:pPr>
      <w:r w:rsidRPr="00C9705A">
        <w:rPr>
          <w:rFonts w:eastAsia="Times New Roman"/>
          <w:b/>
          <w:color w:val="19BB4F"/>
        </w:rPr>
        <w:t>Информация о поступи</w:t>
      </w:r>
      <w:r>
        <w:rPr>
          <w:rFonts w:eastAsia="Times New Roman"/>
          <w:b/>
          <w:color w:val="19BB4F"/>
        </w:rPr>
        <w:t>вших заявках по кредиту под 2% </w:t>
      </w:r>
      <w:r w:rsidRPr="00C9705A">
        <w:rPr>
          <w:rFonts w:eastAsia="Times New Roman"/>
          <w:b/>
          <w:color w:val="19BB4F"/>
        </w:rPr>
        <w:t>на 0</w:t>
      </w:r>
      <w:r w:rsidR="005C7266">
        <w:rPr>
          <w:rFonts w:eastAsia="Times New Roman"/>
          <w:b/>
          <w:color w:val="19BB4F"/>
        </w:rPr>
        <w:t>4</w:t>
      </w:r>
      <w:r w:rsidRPr="00C9705A">
        <w:rPr>
          <w:rFonts w:eastAsia="Times New Roman"/>
          <w:b/>
          <w:color w:val="19BB4F"/>
        </w:rPr>
        <w:t xml:space="preserve">.06.2020 </w:t>
      </w:r>
    </w:p>
    <w:p w:rsidR="00C9705A" w:rsidRDefault="00C9705A" w:rsidP="00C76161">
      <w:pPr>
        <w:pStyle w:val="a8"/>
        <w:spacing w:before="0" w:beforeAutospacing="0" w:after="0" w:afterAutospacing="0"/>
        <w:jc w:val="both"/>
        <w:rPr>
          <w:b/>
        </w:rPr>
      </w:pPr>
      <w:r w:rsidRPr="00C9705A">
        <w:rPr>
          <w:noProof/>
        </w:rPr>
        <w:drawing>
          <wp:inline distT="0" distB="0" distL="0" distR="0">
            <wp:extent cx="53149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84" w:rsidRDefault="00C35984" w:rsidP="00C76161">
      <w:pPr>
        <w:pStyle w:val="a8"/>
        <w:spacing w:before="0" w:beforeAutospacing="0" w:after="0" w:afterAutospacing="0"/>
        <w:jc w:val="both"/>
        <w:rPr>
          <w:b/>
        </w:rPr>
      </w:pPr>
    </w:p>
    <w:p w:rsidR="005C7266" w:rsidRDefault="00486D4E" w:rsidP="00C76161">
      <w:pPr>
        <w:pStyle w:val="a8"/>
        <w:spacing w:before="0" w:beforeAutospacing="0" w:after="0" w:afterAutospacing="0"/>
        <w:jc w:val="both"/>
        <w:rPr>
          <w:b/>
        </w:rPr>
      </w:pPr>
      <w:r>
        <w:rPr>
          <w:b/>
        </w:rPr>
        <w:t>На 04.06.2020 в</w:t>
      </w:r>
      <w:r w:rsidR="00F3701B" w:rsidRPr="00F11FB1">
        <w:rPr>
          <w:b/>
        </w:rPr>
        <w:t xml:space="preserve">ыдано </w:t>
      </w:r>
      <w:r w:rsidR="00064BEC">
        <w:rPr>
          <w:b/>
        </w:rPr>
        <w:t xml:space="preserve">95 </w:t>
      </w:r>
      <w:r w:rsidR="005C7266" w:rsidRPr="00F11FB1">
        <w:rPr>
          <w:b/>
        </w:rPr>
        <w:t>кредитов на 19 620 381 рублей.</w:t>
      </w:r>
    </w:p>
    <w:p w:rsidR="00956566" w:rsidRPr="00F11FB1" w:rsidRDefault="00956566" w:rsidP="00C76161">
      <w:pPr>
        <w:pStyle w:val="a8"/>
        <w:spacing w:before="0" w:beforeAutospacing="0" w:after="0" w:afterAutospacing="0"/>
        <w:jc w:val="both"/>
        <w:rPr>
          <w:b/>
        </w:rPr>
      </w:pPr>
    </w:p>
    <w:p w:rsidR="005C7266" w:rsidRDefault="00783750" w:rsidP="00C76161">
      <w:pPr>
        <w:pStyle w:val="a8"/>
        <w:spacing w:before="0" w:beforeAutospacing="0" w:after="0" w:afterAutospacing="0"/>
        <w:jc w:val="both"/>
      </w:pPr>
      <w:r>
        <w:t xml:space="preserve">2. </w:t>
      </w:r>
      <w:r w:rsidR="005C7266">
        <w:t xml:space="preserve">В банке продолжает работать упрощенный механизм </w:t>
      </w:r>
      <w:r w:rsidR="005C7266" w:rsidRPr="003F01B8">
        <w:t>реструктуризации — предоставление отсрочки на срок до 6 месяцев по кредитам клиентов, пострадавшим от влияния коронавирусной инфекции.</w:t>
      </w:r>
      <w:r w:rsidR="00F11FB1" w:rsidRPr="00F11FB1">
        <w:t xml:space="preserve"> </w:t>
      </w:r>
      <w:r w:rsidR="00F11FB1" w:rsidRPr="003F01B8">
        <w:t>Также на срок до 6 месяцев банк готов не предъявлять санкции к клиентам малого и микробизнеса в случае неисполнения ими других обязательств по кредитным договорам (речь идет о</w:t>
      </w:r>
      <w:r w:rsidR="00F11FB1">
        <w:rPr>
          <w:rFonts w:ascii="Arial" w:hAnsi="Arial" w:cs="Arial"/>
          <w:color w:val="212121"/>
        </w:rPr>
        <w:t xml:space="preserve"> </w:t>
      </w:r>
      <w:r w:rsidR="00F11FB1" w:rsidRPr="00290566">
        <w:t>поддержании оборотов</w:t>
      </w:r>
      <w:r w:rsidR="00F11FB1">
        <w:rPr>
          <w:rFonts w:ascii="Arial" w:hAnsi="Arial" w:cs="Arial"/>
          <w:color w:val="212121"/>
        </w:rPr>
        <w:t xml:space="preserve"> </w:t>
      </w:r>
      <w:r w:rsidR="00F11FB1" w:rsidRPr="00AC2F06">
        <w:t>по</w:t>
      </w:r>
      <w:r w:rsidR="00F11FB1">
        <w:rPr>
          <w:rFonts w:ascii="Arial" w:hAnsi="Arial" w:cs="Arial"/>
          <w:color w:val="212121"/>
        </w:rPr>
        <w:t xml:space="preserve"> </w:t>
      </w:r>
      <w:r w:rsidR="00F11FB1" w:rsidRPr="00290566">
        <w:t>счетам, выполнении финансовых показателей и так далее).</w:t>
      </w:r>
    </w:p>
    <w:p w:rsidR="00544D65" w:rsidRDefault="000E2676" w:rsidP="00C76161">
      <w:pPr>
        <w:pStyle w:val="a8"/>
        <w:spacing w:before="0" w:beforeAutospacing="0" w:after="0" w:afterAutospacing="0"/>
        <w:jc w:val="both"/>
      </w:pPr>
      <w:r>
        <w:t xml:space="preserve">3. В </w:t>
      </w:r>
      <w:r w:rsidR="00F11FB1" w:rsidRPr="00290566">
        <w:t>Сбербанк</w:t>
      </w:r>
      <w:r>
        <w:t>е идёт приём заявок в рамках</w:t>
      </w:r>
      <w:r w:rsidR="00F11FB1" w:rsidRPr="00290566">
        <w:t xml:space="preserve"> правительственной программ</w:t>
      </w:r>
      <w:r w:rsidR="00544D65">
        <w:t>ы</w:t>
      </w:r>
      <w:r w:rsidR="00F11FB1" w:rsidRPr="00290566">
        <w:t xml:space="preserve"> по субсидированию малого и среднего предпринимательства для компаний ряда отраслей </w:t>
      </w:r>
    </w:p>
    <w:p w:rsidR="00F11FB1" w:rsidRPr="00544D65" w:rsidRDefault="00F11FB1" w:rsidP="00C76161">
      <w:pPr>
        <w:pStyle w:val="a8"/>
        <w:spacing w:before="0" w:beforeAutospacing="0" w:after="0" w:afterAutospacing="0"/>
        <w:jc w:val="both"/>
        <w:rPr>
          <w:b/>
        </w:rPr>
      </w:pPr>
      <w:r w:rsidRPr="00544D65">
        <w:rPr>
          <w:b/>
        </w:rPr>
        <w:t>«1/3 – 1/3 – 1/3».</w:t>
      </w:r>
    </w:p>
    <w:p w:rsidR="00C76161" w:rsidRDefault="00C76161" w:rsidP="00C76161">
      <w:pPr>
        <w:pStyle w:val="a8"/>
        <w:spacing w:before="0" w:beforeAutospacing="0" w:after="0" w:afterAutospacing="0"/>
        <w:jc w:val="both"/>
      </w:pPr>
    </w:p>
    <w:p w:rsidR="005C7266" w:rsidRDefault="005C7266" w:rsidP="00C76161">
      <w:pPr>
        <w:jc w:val="both"/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</w:pP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 xml:space="preserve">Информация о поступивших заявках на реструктуризацию по состоянию на </w:t>
      </w:r>
      <w:r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04.06.2020</w:t>
      </w:r>
    </w:p>
    <w:p w:rsidR="00F11FB1" w:rsidRDefault="00F11FB1" w:rsidP="00C76161">
      <w:pPr>
        <w:jc w:val="both"/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</w:pPr>
      <w:r w:rsidRPr="00F11FB1">
        <w:rPr>
          <w:noProof/>
          <w:lang w:eastAsia="ru-RU"/>
        </w:rPr>
        <w:drawing>
          <wp:inline distT="0" distB="0" distL="0" distR="0">
            <wp:extent cx="5940425" cy="1943089"/>
            <wp:effectExtent l="0" t="0" r="317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66" w:rsidRPr="005C7266" w:rsidRDefault="005C7266" w:rsidP="00C7616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266">
        <w:rPr>
          <w:noProof/>
          <w:lang w:eastAsia="ru-RU"/>
        </w:rPr>
        <w:lastRenderedPageBreak/>
        <w:drawing>
          <wp:inline distT="0" distB="0" distL="0" distR="0">
            <wp:extent cx="5940425" cy="15811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46" cy="158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EC" w:rsidRPr="00064BEC" w:rsidRDefault="000E2676" w:rsidP="00C7616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8375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64BEC" w:rsidRPr="00064BEC">
        <w:rPr>
          <w:rFonts w:ascii="Times New Roman" w:hAnsi="Times New Roman" w:cs="Times New Roman"/>
          <w:sz w:val="24"/>
          <w:szCs w:val="24"/>
          <w:lang w:eastAsia="ru-RU"/>
        </w:rPr>
        <w:t>Сбербанк продолжает выдавать </w:t>
      </w:r>
      <w:hyperlink r:id="rId10" w:history="1">
        <w:r w:rsidR="00064BEC" w:rsidRPr="00064BEC">
          <w:rPr>
            <w:rFonts w:ascii="Times New Roman" w:hAnsi="Times New Roman" w:cs="Times New Roman"/>
            <w:sz w:val="24"/>
            <w:szCs w:val="24"/>
            <w:lang w:eastAsia="ru-RU"/>
          </w:rPr>
          <w:t>кредиты под 0% на зарплату</w:t>
        </w:r>
      </w:hyperlink>
      <w:r w:rsidR="00064BEC" w:rsidRPr="00064BEC">
        <w:rPr>
          <w:rFonts w:ascii="Times New Roman" w:hAnsi="Times New Roman" w:cs="Times New Roman"/>
          <w:sz w:val="24"/>
          <w:szCs w:val="24"/>
          <w:lang w:eastAsia="ru-RU"/>
        </w:rPr>
        <w:t xml:space="preserve"> по государственной программе. Данные кредиты предназначены для малого и микробизнеса в соответствии с Федеральным законом № 209-ФЗ и предоставляются только клиентам пострадавших отраслей (отдельный перечень отраслей, утвержденных Правительством).</w:t>
      </w:r>
    </w:p>
    <w:p w:rsidR="00F11FB1" w:rsidRPr="00A67DC6" w:rsidRDefault="00F11FB1" w:rsidP="00C761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</w:pP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 xml:space="preserve">Информация о поступивших заявках по кредиту под 0% на выплату ЗП на </w:t>
      </w:r>
      <w:r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04.06</w:t>
      </w: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.2020</w:t>
      </w:r>
    </w:p>
    <w:p w:rsidR="00F11FB1" w:rsidRDefault="00F11FB1" w:rsidP="00C76161">
      <w:pPr>
        <w:pStyle w:val="a8"/>
        <w:spacing w:before="0" w:beforeAutospacing="0" w:after="0" w:afterAutospacing="0"/>
        <w:jc w:val="both"/>
        <w:rPr>
          <w:b/>
        </w:rPr>
      </w:pPr>
      <w:r w:rsidRPr="00F11FB1">
        <w:rPr>
          <w:noProof/>
        </w:rPr>
        <w:drawing>
          <wp:inline distT="0" distB="0" distL="0" distR="0">
            <wp:extent cx="5940425" cy="158729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A" w:rsidRDefault="00C9705A" w:rsidP="00C76161">
      <w:pPr>
        <w:pStyle w:val="a8"/>
        <w:spacing w:before="0" w:beforeAutospacing="0" w:after="0" w:afterAutospacing="0"/>
        <w:jc w:val="both"/>
        <w:rPr>
          <w:b/>
        </w:rPr>
      </w:pPr>
    </w:p>
    <w:p w:rsidR="00453F55" w:rsidRPr="00A67DC6" w:rsidRDefault="00453F55" w:rsidP="00C7616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9BB4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сайте Сбербанка можно п</w:t>
      </w:r>
      <w:r w:rsidRPr="00A67DC6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064BEC">
        <w:rPr>
          <w:rFonts w:ascii="Times New Roman" w:hAnsi="Times New Roman" w:cs="Times New Roman"/>
          <w:sz w:val="24"/>
          <w:szCs w:val="24"/>
        </w:rPr>
        <w:t xml:space="preserve">полную </w:t>
      </w:r>
      <w:r w:rsidRPr="00A67DC6">
        <w:rPr>
          <w:rFonts w:ascii="Times New Roman" w:hAnsi="Times New Roman" w:cs="Times New Roman"/>
          <w:sz w:val="24"/>
          <w:szCs w:val="24"/>
        </w:rPr>
        <w:t xml:space="preserve">информацию о мерах поддержки малого бизнеса: </w:t>
      </w: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https://www.sberbank.ru/ru/s_m_business/gospodderjka</w:t>
      </w:r>
    </w:p>
    <w:p w:rsidR="00453F55" w:rsidRDefault="00453F55" w:rsidP="00C76161">
      <w:pPr>
        <w:pStyle w:val="a8"/>
        <w:spacing w:before="0" w:beforeAutospacing="0" w:after="0" w:afterAutospacing="0"/>
        <w:jc w:val="both"/>
        <w:rPr>
          <w:b/>
        </w:rPr>
      </w:pPr>
    </w:p>
    <w:p w:rsidR="000E2676" w:rsidRDefault="001C2414" w:rsidP="001C24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2414">
        <w:rPr>
          <w:rFonts w:ascii="Arial" w:eastAsia="Times New Roman" w:hAnsi="Arial" w:cs="Arial"/>
          <w:color w:val="000000"/>
          <w:shd w:val="clear" w:color="auto" w:fill="FFFFFF"/>
        </w:rPr>
        <w:t>5</w:t>
      </w:r>
      <w:r w:rsidR="00783750" w:rsidRPr="001C2414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="00783750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783750" w:rsidRPr="001C2414">
        <w:rPr>
          <w:rFonts w:ascii="Times New Roman" w:hAnsi="Times New Roman" w:cs="Times New Roman"/>
          <w:sz w:val="24"/>
          <w:szCs w:val="24"/>
          <w:lang w:eastAsia="ru-RU"/>
        </w:rPr>
        <w:t>Растёт количество</w:t>
      </w:r>
      <w:r w:rsidR="00783750" w:rsidRPr="00783750">
        <w:rPr>
          <w:rFonts w:ascii="Arial" w:eastAsia="Times New Roman" w:hAnsi="Arial" w:cs="Arial"/>
          <w:color w:val="000000"/>
          <w:shd w:val="clear" w:color="auto" w:fill="FFFFFF"/>
        </w:rPr>
        <w:t xml:space="preserve"> за</w:t>
      </w:r>
      <w:r w:rsidR="00C35984" w:rsidRPr="00783750">
        <w:rPr>
          <w:rFonts w:ascii="Times New Roman" w:hAnsi="Times New Roman" w:cs="Times New Roman"/>
          <w:sz w:val="24"/>
          <w:szCs w:val="24"/>
          <w:lang w:eastAsia="ru-RU"/>
        </w:rPr>
        <w:t>явок</w:t>
      </w:r>
      <w:r w:rsidR="00C35984" w:rsidRPr="00C35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7718">
        <w:rPr>
          <w:rFonts w:ascii="Times New Roman" w:hAnsi="Times New Roman" w:cs="Times New Roman"/>
          <w:sz w:val="24"/>
          <w:szCs w:val="24"/>
          <w:lang w:eastAsia="ru-RU"/>
        </w:rPr>
        <w:t xml:space="preserve">от физических лиц </w:t>
      </w:r>
      <w:r w:rsidR="00C35984" w:rsidRPr="00C35984">
        <w:rPr>
          <w:rFonts w:ascii="Times New Roman" w:hAnsi="Times New Roman" w:cs="Times New Roman"/>
          <w:sz w:val="24"/>
          <w:szCs w:val="24"/>
          <w:lang w:eastAsia="ru-RU"/>
        </w:rPr>
        <w:t>на ипотеку с господдержкой по льготной ставке от 6,4% годовых на приобретение квартир в новостройках. В рамках программы можно оформить ипотечный кредит на покупку жилья в новостройке до 8 млн рублей. Первоначальный взнос по кредиту — от 20% стоимости недвижимости, срок кредитования — до 20 лет.</w:t>
      </w:r>
    </w:p>
    <w:p w:rsidR="000E2676" w:rsidRDefault="00783750" w:rsidP="001C241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Продолжает действовать</w:t>
      </w:r>
      <w:r w:rsidR="00C35984" w:rsidRPr="00C35984">
        <w:rPr>
          <w:rFonts w:ascii="Times New Roman" w:hAnsi="Times New Roman" w:cs="Times New Roman"/>
          <w:sz w:val="24"/>
          <w:szCs w:val="24"/>
          <w:lang w:eastAsia="ru-RU"/>
        </w:rPr>
        <w:t xml:space="preserve"> акция, позволяющая снизить ставку по ипотечному кредиту с господдержкой на 0,3 процентных пункта до 6,1% годовых </w:t>
      </w:r>
      <w:r w:rsidR="00C35984" w:rsidRPr="008A0740">
        <w:rPr>
          <w:rFonts w:ascii="Times New Roman" w:hAnsi="Times New Roman" w:cs="Times New Roman"/>
          <w:b/>
          <w:sz w:val="24"/>
          <w:szCs w:val="24"/>
          <w:lang w:eastAsia="ru-RU"/>
        </w:rPr>
        <w:t>при использовании сервиса «Электронная регистрация»</w:t>
      </w:r>
      <w:r w:rsidR="00C35984" w:rsidRPr="00C35984">
        <w:rPr>
          <w:rFonts w:ascii="Times New Roman" w:hAnsi="Times New Roman" w:cs="Times New Roman"/>
          <w:sz w:val="24"/>
          <w:szCs w:val="24"/>
          <w:lang w:eastAsia="ru-RU"/>
        </w:rPr>
        <w:t xml:space="preserve">. В этом случает ставка для семей с детьми - от 4,7% годовых. Это временная Акция, она продлится </w:t>
      </w:r>
      <w:r w:rsidR="00C35984" w:rsidRPr="008A0740">
        <w:rPr>
          <w:rFonts w:ascii="Times New Roman" w:hAnsi="Times New Roman" w:cs="Times New Roman"/>
          <w:b/>
          <w:sz w:val="24"/>
          <w:szCs w:val="24"/>
          <w:lang w:eastAsia="ru-RU"/>
        </w:rPr>
        <w:t>до 30 июня 2020 года</w:t>
      </w:r>
      <w:r w:rsidR="00C35984" w:rsidRPr="00C359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6161" w:rsidRDefault="00C35984" w:rsidP="00C76161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5984">
        <w:rPr>
          <w:rFonts w:ascii="Times New Roman" w:hAnsi="Times New Roman" w:cs="Times New Roman"/>
          <w:sz w:val="24"/>
          <w:szCs w:val="24"/>
          <w:lang w:eastAsia="ru-RU"/>
        </w:rPr>
        <w:t xml:space="preserve">Оформить ипотеку по льготной ставке можно онлайн на DomClick.ru </w:t>
      </w:r>
      <w:r w:rsidRPr="002E1043">
        <w:rPr>
          <w:rFonts w:ascii="Times New Roman" w:hAnsi="Times New Roman" w:cs="Times New Roman"/>
          <w:b/>
          <w:sz w:val="24"/>
          <w:szCs w:val="24"/>
          <w:lang w:eastAsia="ru-RU"/>
        </w:rPr>
        <w:t>до 1 ноября 2020 года. </w:t>
      </w:r>
    </w:p>
    <w:p w:rsidR="008A0740" w:rsidRDefault="008A0740" w:rsidP="00C761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 xml:space="preserve">Информация о поступивших заявках на </w:t>
      </w:r>
      <w:r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 xml:space="preserve">ипотеку с господдержкой по льготной ставке от 6,4% </w:t>
      </w: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 xml:space="preserve">по состоянию на </w:t>
      </w:r>
      <w:r w:rsidR="00453F55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04.06</w:t>
      </w:r>
      <w:r w:rsidRPr="00A67DC6">
        <w:rPr>
          <w:rFonts w:ascii="Times New Roman" w:eastAsia="Times New Roman" w:hAnsi="Times New Roman" w:cs="Times New Roman"/>
          <w:b/>
          <w:color w:val="19BB4F"/>
          <w:sz w:val="24"/>
          <w:szCs w:val="24"/>
          <w:lang w:eastAsia="ru-RU"/>
        </w:rPr>
        <w:t>.2020</w:t>
      </w:r>
      <w:r w:rsidRPr="00A67DC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2684"/>
        <w:gridCol w:w="1417"/>
        <w:gridCol w:w="1276"/>
        <w:gridCol w:w="1701"/>
        <w:gridCol w:w="1843"/>
      </w:tblGrid>
      <w:tr w:rsidR="008A0740" w:rsidRPr="008A0740" w:rsidTr="008A0740">
        <w:trPr>
          <w:trHeight w:val="39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90566">
              <w:t> </w:t>
            </w: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Территория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ипотека с господдержкой </w:t>
            </w:r>
          </w:p>
        </w:tc>
      </w:tr>
      <w:tr w:rsidR="008A0740" w:rsidRPr="008A0740" w:rsidTr="008A0740">
        <w:trPr>
          <w:trHeight w:val="479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Общее кол-во заявок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Сумма  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выдано в 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Сумма   млн. руб.</w:t>
            </w:r>
          </w:p>
        </w:tc>
      </w:tr>
      <w:tr w:rsidR="008A0740" w:rsidRPr="008A0740" w:rsidTr="008A0740">
        <w:trPr>
          <w:trHeight w:val="529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740" w:rsidRPr="008A0740" w:rsidRDefault="008A0740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A07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Головное отделение по Ленинградской области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40" w:rsidRPr="008A0740" w:rsidRDefault="00453F55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40" w:rsidRPr="008A0740" w:rsidRDefault="00453F55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40" w:rsidRPr="008A0740" w:rsidRDefault="00453F55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740" w:rsidRPr="008A0740" w:rsidRDefault="00453F55" w:rsidP="00C7616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202,65</w:t>
            </w:r>
          </w:p>
        </w:tc>
      </w:tr>
    </w:tbl>
    <w:p w:rsidR="00E72189" w:rsidRDefault="001C2414" w:rsidP="000E2676">
      <w:pPr>
        <w:autoSpaceDE w:val="0"/>
        <w:autoSpaceDN w:val="0"/>
        <w:adjustRightInd w:val="0"/>
        <w:spacing w:after="0" w:line="240" w:lineRule="auto"/>
      </w:pPr>
      <w:r w:rsidRPr="00E7218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приложении полная версия антикризисных мер поддержки клиентов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Сбербанка в связи с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COVID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-19</w:t>
      </w:r>
    </w:p>
    <w:sectPr w:rsidR="00E7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E1" w:rsidRDefault="000073E1" w:rsidP="005F52CF">
      <w:pPr>
        <w:spacing w:after="0" w:line="240" w:lineRule="auto"/>
      </w:pPr>
      <w:r>
        <w:separator/>
      </w:r>
    </w:p>
  </w:endnote>
  <w:endnote w:type="continuationSeparator" w:id="0">
    <w:p w:rsidR="000073E1" w:rsidRDefault="000073E1" w:rsidP="005F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E1" w:rsidRDefault="000073E1" w:rsidP="005F52CF">
      <w:pPr>
        <w:spacing w:after="0" w:line="240" w:lineRule="auto"/>
      </w:pPr>
      <w:r>
        <w:separator/>
      </w:r>
    </w:p>
  </w:footnote>
  <w:footnote w:type="continuationSeparator" w:id="0">
    <w:p w:rsidR="000073E1" w:rsidRDefault="000073E1" w:rsidP="005F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FB9E0C"/>
    <w:multiLevelType w:val="hybridMultilevel"/>
    <w:tmpl w:val="ADF9B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AABA93"/>
    <w:multiLevelType w:val="hybridMultilevel"/>
    <w:tmpl w:val="AA1CBA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A1A5FEB"/>
    <w:multiLevelType w:val="hybridMultilevel"/>
    <w:tmpl w:val="9F60D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122B9CD"/>
    <w:multiLevelType w:val="hybridMultilevel"/>
    <w:tmpl w:val="81707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5302314"/>
    <w:multiLevelType w:val="hybridMultilevel"/>
    <w:tmpl w:val="A56F7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AC51293"/>
    <w:multiLevelType w:val="hybridMultilevel"/>
    <w:tmpl w:val="59BDBB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E14807"/>
    <w:multiLevelType w:val="hybridMultilevel"/>
    <w:tmpl w:val="6FDFC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2ED8FE"/>
    <w:multiLevelType w:val="hybridMultilevel"/>
    <w:tmpl w:val="3CABD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6E11F3"/>
    <w:multiLevelType w:val="hybridMultilevel"/>
    <w:tmpl w:val="1AE2A2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D3F79B7"/>
    <w:multiLevelType w:val="hybridMultilevel"/>
    <w:tmpl w:val="DEF6BC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DCA27338"/>
    <w:multiLevelType w:val="hybridMultilevel"/>
    <w:tmpl w:val="C46C7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DE38C8C"/>
    <w:multiLevelType w:val="hybridMultilevel"/>
    <w:tmpl w:val="ED4EC9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71D1081"/>
    <w:multiLevelType w:val="hybridMultilevel"/>
    <w:tmpl w:val="E8887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303F10"/>
    <w:multiLevelType w:val="hybridMultilevel"/>
    <w:tmpl w:val="F36FDF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E2C059E"/>
    <w:multiLevelType w:val="hybridMultilevel"/>
    <w:tmpl w:val="9519C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BCC7DD1"/>
    <w:multiLevelType w:val="hybridMultilevel"/>
    <w:tmpl w:val="E9DA67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DFABE6"/>
    <w:multiLevelType w:val="hybridMultilevel"/>
    <w:tmpl w:val="C0225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2A73F8"/>
    <w:multiLevelType w:val="hybridMultilevel"/>
    <w:tmpl w:val="0E8A5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A343389"/>
    <w:multiLevelType w:val="hybridMultilevel"/>
    <w:tmpl w:val="2B214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DC20216"/>
    <w:multiLevelType w:val="hybridMultilevel"/>
    <w:tmpl w:val="6694A3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109A27E3"/>
    <w:multiLevelType w:val="multilevel"/>
    <w:tmpl w:val="C7F0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D587D5"/>
    <w:multiLevelType w:val="hybridMultilevel"/>
    <w:tmpl w:val="DC46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D735E6D"/>
    <w:multiLevelType w:val="hybridMultilevel"/>
    <w:tmpl w:val="96D63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52FD0"/>
    <w:multiLevelType w:val="hybridMultilevel"/>
    <w:tmpl w:val="145C09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4E55ACD"/>
    <w:multiLevelType w:val="hybridMultilevel"/>
    <w:tmpl w:val="5F06FB8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7C1A8D8"/>
    <w:multiLevelType w:val="hybridMultilevel"/>
    <w:tmpl w:val="AE54DC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C6A1C5"/>
    <w:multiLevelType w:val="hybridMultilevel"/>
    <w:tmpl w:val="6E034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DCC4FD0"/>
    <w:multiLevelType w:val="hybridMultilevel"/>
    <w:tmpl w:val="3E7A4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A0B76"/>
    <w:multiLevelType w:val="hybridMultilevel"/>
    <w:tmpl w:val="A329C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CCEE8"/>
    <w:multiLevelType w:val="hybridMultilevel"/>
    <w:tmpl w:val="51FAC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0CB7CCA"/>
    <w:multiLevelType w:val="hybridMultilevel"/>
    <w:tmpl w:val="F80C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0A871"/>
    <w:multiLevelType w:val="hybridMultilevel"/>
    <w:tmpl w:val="5537D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9EB11E9"/>
    <w:multiLevelType w:val="hybridMultilevel"/>
    <w:tmpl w:val="8E502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2201FF"/>
    <w:multiLevelType w:val="hybridMultilevel"/>
    <w:tmpl w:val="6968F6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E0259D4"/>
    <w:multiLevelType w:val="hybridMultilevel"/>
    <w:tmpl w:val="C98E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C479C"/>
    <w:multiLevelType w:val="hybridMultilevel"/>
    <w:tmpl w:val="B7890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1"/>
  </w:num>
  <w:num w:numId="5">
    <w:abstractNumId w:val="18"/>
  </w:num>
  <w:num w:numId="6">
    <w:abstractNumId w:val="29"/>
  </w:num>
  <w:num w:numId="7">
    <w:abstractNumId w:val="5"/>
  </w:num>
  <w:num w:numId="8">
    <w:abstractNumId w:val="23"/>
  </w:num>
  <w:num w:numId="9">
    <w:abstractNumId w:val="17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0"/>
  </w:num>
  <w:num w:numId="15">
    <w:abstractNumId w:val="12"/>
  </w:num>
  <w:num w:numId="16">
    <w:abstractNumId w:val="31"/>
  </w:num>
  <w:num w:numId="17">
    <w:abstractNumId w:val="33"/>
  </w:num>
  <w:num w:numId="18">
    <w:abstractNumId w:val="1"/>
  </w:num>
  <w:num w:numId="19">
    <w:abstractNumId w:val="3"/>
  </w:num>
  <w:num w:numId="20">
    <w:abstractNumId w:val="7"/>
  </w:num>
  <w:num w:numId="21">
    <w:abstractNumId w:val="15"/>
  </w:num>
  <w:num w:numId="22">
    <w:abstractNumId w:val="26"/>
  </w:num>
  <w:num w:numId="23">
    <w:abstractNumId w:val="28"/>
  </w:num>
  <w:num w:numId="24">
    <w:abstractNumId w:val="13"/>
  </w:num>
  <w:num w:numId="25">
    <w:abstractNumId w:val="35"/>
  </w:num>
  <w:num w:numId="26">
    <w:abstractNumId w:val="16"/>
  </w:num>
  <w:num w:numId="27">
    <w:abstractNumId w:val="6"/>
  </w:num>
  <w:num w:numId="28">
    <w:abstractNumId w:val="25"/>
  </w:num>
  <w:num w:numId="29">
    <w:abstractNumId w:val="20"/>
  </w:num>
  <w:num w:numId="30">
    <w:abstractNumId w:val="19"/>
  </w:num>
  <w:num w:numId="31">
    <w:abstractNumId w:val="34"/>
  </w:num>
  <w:num w:numId="32">
    <w:abstractNumId w:val="30"/>
  </w:num>
  <w:num w:numId="33">
    <w:abstractNumId w:val="32"/>
  </w:num>
  <w:num w:numId="34">
    <w:abstractNumId w:val="27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CF"/>
    <w:rsid w:val="000073E1"/>
    <w:rsid w:val="000135AA"/>
    <w:rsid w:val="00022FB5"/>
    <w:rsid w:val="00057718"/>
    <w:rsid w:val="00064BEC"/>
    <w:rsid w:val="000E2676"/>
    <w:rsid w:val="00110922"/>
    <w:rsid w:val="00111B41"/>
    <w:rsid w:val="0013577B"/>
    <w:rsid w:val="001576D8"/>
    <w:rsid w:val="001C2414"/>
    <w:rsid w:val="001E0DE2"/>
    <w:rsid w:val="00290566"/>
    <w:rsid w:val="002E1043"/>
    <w:rsid w:val="00314057"/>
    <w:rsid w:val="0036309A"/>
    <w:rsid w:val="003732E7"/>
    <w:rsid w:val="003E5A6E"/>
    <w:rsid w:val="003F01B8"/>
    <w:rsid w:val="00400883"/>
    <w:rsid w:val="00453F55"/>
    <w:rsid w:val="00486D4E"/>
    <w:rsid w:val="00524A10"/>
    <w:rsid w:val="005362F5"/>
    <w:rsid w:val="00544D65"/>
    <w:rsid w:val="00552415"/>
    <w:rsid w:val="00553C79"/>
    <w:rsid w:val="005A091B"/>
    <w:rsid w:val="005C7266"/>
    <w:rsid w:val="005E34FB"/>
    <w:rsid w:val="005F52CF"/>
    <w:rsid w:val="00721555"/>
    <w:rsid w:val="0073187B"/>
    <w:rsid w:val="00752CEF"/>
    <w:rsid w:val="00782D46"/>
    <w:rsid w:val="00783750"/>
    <w:rsid w:val="008A0740"/>
    <w:rsid w:val="008A2ECE"/>
    <w:rsid w:val="008C2B86"/>
    <w:rsid w:val="008F4A5E"/>
    <w:rsid w:val="00930A8B"/>
    <w:rsid w:val="00951C9C"/>
    <w:rsid w:val="00956566"/>
    <w:rsid w:val="009A0EDC"/>
    <w:rsid w:val="009C0E55"/>
    <w:rsid w:val="009D021B"/>
    <w:rsid w:val="009F4414"/>
    <w:rsid w:val="00A62F3A"/>
    <w:rsid w:val="00A67DC6"/>
    <w:rsid w:val="00A72528"/>
    <w:rsid w:val="00AC2F06"/>
    <w:rsid w:val="00AD7DE2"/>
    <w:rsid w:val="00B82921"/>
    <w:rsid w:val="00BB3EF7"/>
    <w:rsid w:val="00BF4447"/>
    <w:rsid w:val="00C261CA"/>
    <w:rsid w:val="00C35984"/>
    <w:rsid w:val="00C631C3"/>
    <w:rsid w:val="00C6659F"/>
    <w:rsid w:val="00C71B9C"/>
    <w:rsid w:val="00C76161"/>
    <w:rsid w:val="00C9705A"/>
    <w:rsid w:val="00CA28E1"/>
    <w:rsid w:val="00D706A0"/>
    <w:rsid w:val="00D95CFA"/>
    <w:rsid w:val="00DA295F"/>
    <w:rsid w:val="00E72189"/>
    <w:rsid w:val="00F11FB1"/>
    <w:rsid w:val="00F268A4"/>
    <w:rsid w:val="00F3701B"/>
    <w:rsid w:val="00F41C10"/>
    <w:rsid w:val="00F54F23"/>
    <w:rsid w:val="00F76BEB"/>
    <w:rsid w:val="00F94D8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A8D2"/>
  <w15:chartTrackingRefBased/>
  <w15:docId w15:val="{3F6ABD9D-DB47-4DC3-9503-AB013C4C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2CF"/>
  </w:style>
  <w:style w:type="paragraph" w:styleId="a5">
    <w:name w:val="footer"/>
    <w:basedOn w:val="a"/>
    <w:link w:val="a6"/>
    <w:uiPriority w:val="99"/>
    <w:unhideWhenUsed/>
    <w:rsid w:val="005F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2CF"/>
  </w:style>
  <w:style w:type="paragraph" w:customStyle="1" w:styleId="Default">
    <w:name w:val="Default"/>
    <w:rsid w:val="005F5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7252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82D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F01B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4F23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F54F23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F54F23"/>
    <w:rPr>
      <w:rFonts w:ascii="Calibri" w:hAnsi="Calibri"/>
      <w:szCs w:val="21"/>
    </w:rPr>
  </w:style>
  <w:style w:type="paragraph" w:customStyle="1" w:styleId="p1">
    <w:name w:val="p1"/>
    <w:basedOn w:val="a"/>
    <w:rsid w:val="00524A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hyperlink" Target="https://www.sberbank.ru/ru/press_center/all/article?newsID=c2c7203f-ac48-4e22-83ce-2290578ea472&amp;blockID=1303&amp;regionID=77&amp;lang=ru&amp;type=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Татьяна Сергеевна</dc:creator>
  <cp:keywords/>
  <dc:description/>
  <cp:lastModifiedBy>Иваненко Татьяна Сергеевна</cp:lastModifiedBy>
  <cp:revision>28</cp:revision>
  <cp:lastPrinted>2020-06-04T14:09:00Z</cp:lastPrinted>
  <dcterms:created xsi:type="dcterms:W3CDTF">2020-05-14T10:34:00Z</dcterms:created>
  <dcterms:modified xsi:type="dcterms:W3CDTF">2020-06-05T08:26:00Z</dcterms:modified>
</cp:coreProperties>
</file>