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92" w:rsidRPr="004D5792" w:rsidRDefault="004D5792" w:rsidP="005E41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D579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Полномочия </w:t>
      </w:r>
      <w:r w:rsidR="005E41F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ревизионной комиссии муниципального образования </w:t>
      </w:r>
      <w:proofErr w:type="spellStart"/>
      <w:r w:rsidR="005E41FE">
        <w:rPr>
          <w:rFonts w:ascii="Times New Roman" w:eastAsia="Times New Roman" w:hAnsi="Times New Roman" w:cs="Times New Roman"/>
          <w:b/>
          <w:bCs/>
          <w:sz w:val="36"/>
          <w:szCs w:val="36"/>
        </w:rPr>
        <w:t>Сланцевский</w:t>
      </w:r>
      <w:proofErr w:type="spellEnd"/>
      <w:r w:rsidR="005E41F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муниципальный район Ленинградской области</w:t>
      </w:r>
    </w:p>
    <w:p w:rsidR="004D5792" w:rsidRPr="004D5792" w:rsidRDefault="005E41FE" w:rsidP="005E4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Ревизионная комиссия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ос</w:t>
      </w:r>
      <w:r w:rsidR="004D5792" w:rsidRPr="004D5792">
        <w:rPr>
          <w:rFonts w:ascii="Times New Roman" w:eastAsia="Times New Roman" w:hAnsi="Times New Roman" w:cs="Times New Roman"/>
          <w:sz w:val="24"/>
          <w:szCs w:val="24"/>
        </w:rPr>
        <w:t>уществляет свои полномочия в соответствии с Федеральным законом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Бюджетным кодексом Российской Федерации, Федеральным законом от 05.04.2013 № 44-ФЗ "О контрактной системе в сфере закупок товаров, работ, услуг для обеспечения государственных и муниципальных нужд":</w:t>
      </w:r>
      <w:proofErr w:type="gramEnd"/>
    </w:p>
    <w:p w:rsidR="004D5792" w:rsidRPr="004D5792" w:rsidRDefault="00385296" w:rsidP="005E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4D5792" w:rsidRPr="004D57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1) Полномочия </w:t>
        </w:r>
        <w:r w:rsidR="005E4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ревизионной комиссии </w:t>
        </w:r>
        <w:proofErr w:type="spellStart"/>
        <w:r w:rsidR="005E4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Сланцевского</w:t>
        </w:r>
        <w:proofErr w:type="spellEnd"/>
        <w:r w:rsidR="005E4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муниципального района </w:t>
        </w:r>
        <w:r w:rsidR="004D5792" w:rsidRPr="004D57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 соответствии с Федеральным законом от 07.02.2011 № 6-ФЗ "Об общих принципах организации и деятельности контрольно-счетных органов субъектов Российской Федерации и муниципальных образований".</w:t>
        </w:r>
      </w:hyperlink>
    </w:p>
    <w:p w:rsidR="004D5792" w:rsidRPr="004D5792" w:rsidRDefault="004D5792" w:rsidP="005E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92">
        <w:rPr>
          <w:rFonts w:ascii="Times New Roman" w:eastAsia="Times New Roman" w:hAnsi="Times New Roman" w:cs="Times New Roman"/>
          <w:sz w:val="24"/>
          <w:szCs w:val="24"/>
        </w:rPr>
        <w:t>Статья 9. Основные полномочия контрольно-счетных органов</w:t>
      </w:r>
    </w:p>
    <w:p w:rsidR="004D5792" w:rsidRPr="004D5792" w:rsidRDefault="004D5792" w:rsidP="005E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92">
        <w:rPr>
          <w:rFonts w:ascii="Times New Roman" w:eastAsia="Times New Roman" w:hAnsi="Times New Roman" w:cs="Times New Roman"/>
          <w:sz w:val="24"/>
          <w:szCs w:val="24"/>
        </w:rPr>
        <w:t>2. Контрольно-счетный орган муниципального образования осуществляет следующие основные полномочия:</w:t>
      </w:r>
    </w:p>
    <w:p w:rsidR="004D5792" w:rsidRPr="004D5792" w:rsidRDefault="004D5792" w:rsidP="005E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92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4D579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D579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местного бюджета;</w:t>
      </w:r>
    </w:p>
    <w:p w:rsidR="004D5792" w:rsidRPr="004D5792" w:rsidRDefault="004D5792" w:rsidP="005E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92">
        <w:rPr>
          <w:rFonts w:ascii="Times New Roman" w:eastAsia="Times New Roman" w:hAnsi="Times New Roman" w:cs="Times New Roman"/>
          <w:sz w:val="24"/>
          <w:szCs w:val="24"/>
        </w:rPr>
        <w:t>2) экспертиза проектов местного бюджета;</w:t>
      </w:r>
    </w:p>
    <w:p w:rsidR="004D5792" w:rsidRPr="004D5792" w:rsidRDefault="004D5792" w:rsidP="005E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92">
        <w:rPr>
          <w:rFonts w:ascii="Times New Roman" w:eastAsia="Times New Roman" w:hAnsi="Times New Roman" w:cs="Times New Roman"/>
          <w:sz w:val="24"/>
          <w:szCs w:val="24"/>
        </w:rPr>
        <w:t>3) внешняя проверка годового отчета об исполнении местного бюджета;</w:t>
      </w:r>
    </w:p>
    <w:p w:rsidR="004D5792" w:rsidRPr="004D5792" w:rsidRDefault="004D5792" w:rsidP="005E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92">
        <w:rPr>
          <w:rFonts w:ascii="Times New Roman" w:eastAsia="Times New Roman" w:hAnsi="Times New Roman" w:cs="Times New Roman"/>
          <w:sz w:val="24"/>
          <w:szCs w:val="24"/>
        </w:rPr>
        <w:t xml:space="preserve">4) организация и осуществление </w:t>
      </w:r>
      <w:proofErr w:type="gramStart"/>
      <w:r w:rsidRPr="004D5792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D5792">
        <w:rPr>
          <w:rFonts w:ascii="Times New Roman" w:eastAsia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4D5792" w:rsidRPr="004D5792" w:rsidRDefault="004D5792" w:rsidP="005E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92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gramStart"/>
      <w:r w:rsidRPr="004D579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D5792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4D5792" w:rsidRPr="004D5792" w:rsidRDefault="004D5792" w:rsidP="005E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792">
        <w:rPr>
          <w:rFonts w:ascii="Times New Roman" w:eastAsia="Times New Roman" w:hAnsi="Times New Roman" w:cs="Times New Roman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4D5792" w:rsidRPr="004D5792" w:rsidRDefault="004D5792" w:rsidP="005E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92">
        <w:rPr>
          <w:rFonts w:ascii="Times New Roman" w:eastAsia="Times New Roman" w:hAnsi="Times New Roman" w:cs="Times New Roman"/>
          <w:sz w:val="24"/>
          <w:szCs w:val="24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4D5792" w:rsidRPr="004D5792" w:rsidRDefault="004D5792" w:rsidP="005E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92">
        <w:rPr>
          <w:rFonts w:ascii="Times New Roman" w:eastAsia="Times New Roman" w:hAnsi="Times New Roman" w:cs="Times New Roman"/>
          <w:sz w:val="24"/>
          <w:szCs w:val="24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4D5792" w:rsidRPr="004D5792" w:rsidRDefault="004D5792" w:rsidP="005E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92">
        <w:rPr>
          <w:rFonts w:ascii="Times New Roman" w:eastAsia="Times New Roman" w:hAnsi="Times New Roman" w:cs="Times New Roman"/>
          <w:sz w:val="24"/>
          <w:szCs w:val="24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4D5792" w:rsidRPr="004D5792" w:rsidRDefault="004D5792" w:rsidP="005E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92">
        <w:rPr>
          <w:rFonts w:ascii="Times New Roman" w:eastAsia="Times New Roman" w:hAnsi="Times New Roman" w:cs="Times New Roman"/>
          <w:sz w:val="24"/>
          <w:szCs w:val="24"/>
        </w:rPr>
        <w:t>10) участие в пределах полномочий в мероприятиях, направленных на противодействие коррупции;</w:t>
      </w:r>
    </w:p>
    <w:p w:rsidR="004D5792" w:rsidRPr="004D5792" w:rsidRDefault="004D5792" w:rsidP="005E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92">
        <w:rPr>
          <w:rFonts w:ascii="Times New Roman" w:eastAsia="Times New Roman" w:hAnsi="Times New Roman" w:cs="Times New Roman"/>
          <w:sz w:val="24"/>
          <w:szCs w:val="24"/>
        </w:rPr>
        <w:t>11)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4D5792" w:rsidRPr="004D5792" w:rsidRDefault="004D5792" w:rsidP="005E4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Контрольно-счетный орган муниципального района, помимо полномочий, предусмотренных частью 2 настоящей статьи, осуществляет </w:t>
      </w:r>
      <w:proofErr w:type="gramStart"/>
      <w:r w:rsidRPr="004D579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D5792">
        <w:rPr>
          <w:rFonts w:ascii="Times New Roman" w:eastAsia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 муниципального района, поступивших в бюджеты поселений, входящих в состав данного муниципального района.</w:t>
      </w:r>
    </w:p>
    <w:p w:rsidR="004D5792" w:rsidRPr="004D5792" w:rsidRDefault="004D5792" w:rsidP="005E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92">
        <w:rPr>
          <w:rFonts w:ascii="Times New Roman" w:eastAsia="Times New Roman" w:hAnsi="Times New Roman" w:cs="Times New Roman"/>
          <w:sz w:val="24"/>
          <w:szCs w:val="24"/>
        </w:rPr>
        <w:t>4. Внешний государственный и муниципальный финансовый контроль осуществляется контрольно-счетными органами:</w:t>
      </w:r>
    </w:p>
    <w:p w:rsidR="004D5792" w:rsidRPr="004D5792" w:rsidRDefault="004D5792" w:rsidP="005E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792">
        <w:rPr>
          <w:rFonts w:ascii="Times New Roman" w:eastAsia="Times New Roman" w:hAnsi="Times New Roman" w:cs="Times New Roman"/>
          <w:sz w:val="24"/>
          <w:szCs w:val="24"/>
        </w:rPr>
        <w:t>1) в отношении органов государственной власти и государственных органов, органов территориальных государственных внебюджетных фондов, органов местного самоуправления и муниципальных органов, государственных (муниципальных) учреждений и унитарных предприятий соответствующего субъекта Российской Федерации (муниципального образования), а также иных организаций, если они используют имущество, находящееся в государственной (муниципальной) собственности соответствующего субъекта Российской Федерации (муниципального образования);</w:t>
      </w:r>
      <w:proofErr w:type="gramEnd"/>
    </w:p>
    <w:p w:rsidR="004D5792" w:rsidRDefault="004D5792" w:rsidP="005E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792">
        <w:rPr>
          <w:rFonts w:ascii="Times New Roman" w:eastAsia="Times New Roman" w:hAnsi="Times New Roman" w:cs="Times New Roman"/>
          <w:sz w:val="24"/>
          <w:szCs w:val="24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соответствующего бюджета в порядке контроля за деятельностью главных распорядителей (распорядителей) и получателей средств бюджета субъекта Российской Федерации или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соответствующего</w:t>
      </w:r>
      <w:proofErr w:type="gramEnd"/>
      <w:r w:rsidRPr="004D5792">
        <w:rPr>
          <w:rFonts w:ascii="Times New Roman" w:eastAsia="Times New Roman" w:hAnsi="Times New Roman" w:cs="Times New Roman"/>
          <w:sz w:val="24"/>
          <w:szCs w:val="24"/>
        </w:rPr>
        <w:t xml:space="preserve"> бюджета.</w:t>
      </w:r>
    </w:p>
    <w:p w:rsidR="005E41FE" w:rsidRPr="004D5792" w:rsidRDefault="005E41FE" w:rsidP="005E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792" w:rsidRPr="004D5792" w:rsidRDefault="00385296" w:rsidP="005E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4D5792" w:rsidRPr="004D57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2) Полномочия </w:t>
        </w:r>
        <w:r w:rsidR="005E41FE" w:rsidRPr="005E4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ревизионной комиссии </w:t>
        </w:r>
        <w:proofErr w:type="spellStart"/>
        <w:r w:rsidR="005E41FE" w:rsidRPr="005E4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Сланцевского</w:t>
        </w:r>
        <w:proofErr w:type="spellEnd"/>
        <w:r w:rsidR="005E41FE" w:rsidRPr="005E4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муниципального района </w:t>
        </w:r>
        <w:r w:rsidR="004D5792" w:rsidRPr="004D57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в соответствии с Бюджетным </w:t>
        </w:r>
        <w:r w:rsidR="00117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</w:t>
        </w:r>
        <w:r w:rsidR="004D5792" w:rsidRPr="004D57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одексом Российской Федерации.</w:t>
        </w:r>
      </w:hyperlink>
    </w:p>
    <w:p w:rsidR="004D5792" w:rsidRPr="004D5792" w:rsidRDefault="004D5792" w:rsidP="005E4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92">
        <w:rPr>
          <w:rFonts w:ascii="Times New Roman" w:eastAsia="Times New Roman" w:hAnsi="Times New Roman" w:cs="Times New Roman"/>
          <w:sz w:val="24"/>
          <w:szCs w:val="24"/>
        </w:rPr>
        <w:t>1) Статья 157. Бюджетные полномочия органов государственного (муниципального) финансового контроля</w:t>
      </w:r>
    </w:p>
    <w:p w:rsidR="004D5792" w:rsidRPr="004D5792" w:rsidRDefault="004D5792" w:rsidP="005E4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9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4D5792">
        <w:rPr>
          <w:rFonts w:ascii="Times New Roman" w:eastAsia="Times New Roman" w:hAnsi="Times New Roman" w:cs="Times New Roman"/>
          <w:sz w:val="24"/>
          <w:szCs w:val="24"/>
        </w:rPr>
        <w:t xml:space="preserve">Бюджетные полномочия органов государственного (муниципального) финансового контроля, к которым относятся Счетная палата Российской Федерации, контрольно-счетные органы субъектов Российской Федерации и муниципальных образований, Федеральная служба финансово-бюджетного надзора, органы государственного (муниципального) финансового контроля, являющиеся органами (должностными лицами) исполнительной власти субъектов Российской Федерации (местных администраций), по осуществлению государственного (муниципального) финансового контроля установлены настоящим </w:t>
      </w:r>
      <w:r w:rsidR="001172C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D5792">
        <w:rPr>
          <w:rFonts w:ascii="Times New Roman" w:eastAsia="Times New Roman" w:hAnsi="Times New Roman" w:cs="Times New Roman"/>
          <w:sz w:val="24"/>
          <w:szCs w:val="24"/>
        </w:rPr>
        <w:t>одексом.</w:t>
      </w:r>
      <w:proofErr w:type="gramEnd"/>
    </w:p>
    <w:p w:rsidR="004D5792" w:rsidRPr="004D5792" w:rsidRDefault="004D5792" w:rsidP="005E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92">
        <w:rPr>
          <w:rFonts w:ascii="Times New Roman" w:eastAsia="Times New Roman" w:hAnsi="Times New Roman" w:cs="Times New Roman"/>
          <w:sz w:val="24"/>
          <w:szCs w:val="24"/>
        </w:rPr>
        <w:t xml:space="preserve">2. Счетная палата Российской Федерации, контрольно-счетные органы субъектов Российской Федерации и муниципальных образований также осуществляют бюджетные полномочия </w:t>
      </w:r>
      <w:proofErr w:type="gramStart"/>
      <w:r w:rsidRPr="004D579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D579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5792" w:rsidRPr="004D5792" w:rsidRDefault="004D5792" w:rsidP="005E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92">
        <w:rPr>
          <w:rFonts w:ascii="Times New Roman" w:eastAsia="Times New Roman" w:hAnsi="Times New Roman" w:cs="Times New Roman"/>
          <w:sz w:val="24"/>
          <w:szCs w:val="24"/>
        </w:rPr>
        <w:t>аудиту эффективности, направленному на определение экономности и результативности использования бюджетных средств;</w:t>
      </w:r>
    </w:p>
    <w:p w:rsidR="004D5792" w:rsidRPr="004D5792" w:rsidRDefault="004D5792" w:rsidP="005E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92">
        <w:rPr>
          <w:rFonts w:ascii="Times New Roman" w:eastAsia="Times New Roman" w:hAnsi="Times New Roman" w:cs="Times New Roman"/>
          <w:sz w:val="24"/>
          <w:szCs w:val="24"/>
        </w:rPr>
        <w:t>экспертизе проектов законов (решений) о бюджетах,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бюджетов;</w:t>
      </w:r>
    </w:p>
    <w:p w:rsidR="004D5792" w:rsidRPr="004D5792" w:rsidRDefault="004D5792" w:rsidP="005E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92">
        <w:rPr>
          <w:rFonts w:ascii="Times New Roman" w:eastAsia="Times New Roman" w:hAnsi="Times New Roman" w:cs="Times New Roman"/>
          <w:sz w:val="24"/>
          <w:szCs w:val="24"/>
        </w:rPr>
        <w:t>экспертизе государственных (муниципальных) программ;</w:t>
      </w:r>
    </w:p>
    <w:p w:rsidR="004D5792" w:rsidRPr="004D5792" w:rsidRDefault="004D5792" w:rsidP="005E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92">
        <w:rPr>
          <w:rFonts w:ascii="Times New Roman" w:eastAsia="Times New Roman" w:hAnsi="Times New Roman" w:cs="Times New Roman"/>
          <w:sz w:val="24"/>
          <w:szCs w:val="24"/>
        </w:rPr>
        <w:t>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4D5792" w:rsidRPr="004D5792" w:rsidRDefault="004D5792" w:rsidP="005E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92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4D5792" w:rsidRPr="004D5792" w:rsidRDefault="004D5792" w:rsidP="005E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792">
        <w:rPr>
          <w:rFonts w:ascii="Times New Roman" w:eastAsia="Times New Roman" w:hAnsi="Times New Roman" w:cs="Times New Roman"/>
          <w:sz w:val="24"/>
          <w:szCs w:val="24"/>
        </w:rPr>
        <w:t>другим вопросам, установленным Федеральным законом от 5 апреля 2013 года N 41-ФЗ "О Счетной палате Российской Федерации" и Федеральным законом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  <w:proofErr w:type="gramEnd"/>
    </w:p>
    <w:p w:rsidR="004D5792" w:rsidRPr="004D5792" w:rsidRDefault="004D5792" w:rsidP="005E4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92">
        <w:rPr>
          <w:rFonts w:ascii="Times New Roman" w:eastAsia="Times New Roman" w:hAnsi="Times New Roman" w:cs="Times New Roman"/>
          <w:sz w:val="24"/>
          <w:szCs w:val="24"/>
        </w:rPr>
        <w:t>2) Статья 268.1. Полномочия органов внешнего государственного (муниципального) финансового контроля по осуществлению внешнего государственного (муниципального) финансового контроля</w:t>
      </w:r>
    </w:p>
    <w:p w:rsidR="004D5792" w:rsidRPr="004D5792" w:rsidRDefault="004D5792" w:rsidP="005E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92">
        <w:rPr>
          <w:rFonts w:ascii="Times New Roman" w:eastAsia="Times New Roman" w:hAnsi="Times New Roman" w:cs="Times New Roman"/>
          <w:sz w:val="24"/>
          <w:szCs w:val="24"/>
        </w:rPr>
        <w:t>1. Полномочиями органов внешнего государственного (муниципального) финансового контроля по осуществлению внешнего государственного (муниципального) финансового контроля являются:</w:t>
      </w:r>
    </w:p>
    <w:p w:rsidR="004D5792" w:rsidRPr="004D5792" w:rsidRDefault="004D5792" w:rsidP="005E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79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D5792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4D5792" w:rsidRPr="004D5792" w:rsidRDefault="004D5792" w:rsidP="005E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79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D5792">
        <w:rPr>
          <w:rFonts w:ascii="Times New Roman" w:eastAsia="Times New Roman" w:hAnsi="Times New Roman" w:cs="Times New Roman"/>
          <w:sz w:val="24"/>
          <w:szCs w:val="24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4D5792" w:rsidRDefault="004D5792" w:rsidP="005E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92">
        <w:rPr>
          <w:rFonts w:ascii="Times New Roman" w:eastAsia="Times New Roman" w:hAnsi="Times New Roman" w:cs="Times New Roman"/>
          <w:sz w:val="24"/>
          <w:szCs w:val="24"/>
        </w:rPr>
        <w:t>контроль в других сферах, установленных Федеральным законом от 5 апреля 2013 года N 41-ФЗ "О Счетной палате Российской Федерации" и Федеральным законом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5E41FE" w:rsidRPr="004D5792" w:rsidRDefault="005E41FE" w:rsidP="005E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792" w:rsidRPr="004D5792" w:rsidRDefault="004D5792" w:rsidP="005E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92">
        <w:rPr>
          <w:rFonts w:ascii="Times New Roman" w:eastAsia="Times New Roman" w:hAnsi="Times New Roman" w:cs="Times New Roman"/>
          <w:sz w:val="24"/>
          <w:szCs w:val="24"/>
        </w:rPr>
        <w:t>2. При осуществлении полномочий по внешнему государственному (муниципальному) финансовому контролю органами внешнего государственного (муниципального) финансового контроля:</w:t>
      </w:r>
    </w:p>
    <w:p w:rsidR="004D5792" w:rsidRPr="004D5792" w:rsidRDefault="004D5792" w:rsidP="005E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92">
        <w:rPr>
          <w:rFonts w:ascii="Times New Roman" w:eastAsia="Times New Roman" w:hAnsi="Times New Roman" w:cs="Times New Roman"/>
          <w:sz w:val="24"/>
          <w:szCs w:val="24"/>
        </w:rPr>
        <w:t>проводятся проверки, ревизии, обследования;</w:t>
      </w:r>
    </w:p>
    <w:p w:rsidR="004D5792" w:rsidRPr="004D5792" w:rsidRDefault="004D5792" w:rsidP="005E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92">
        <w:rPr>
          <w:rFonts w:ascii="Times New Roman" w:eastAsia="Times New Roman" w:hAnsi="Times New Roman" w:cs="Times New Roman"/>
          <w:sz w:val="24"/>
          <w:szCs w:val="24"/>
        </w:rPr>
        <w:t>направляются объектам контроля акты, заключения, представления и (или) предписания;</w:t>
      </w:r>
    </w:p>
    <w:p w:rsidR="004D5792" w:rsidRPr="004D5792" w:rsidRDefault="004D5792" w:rsidP="005E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92">
        <w:rPr>
          <w:rFonts w:ascii="Times New Roman" w:eastAsia="Times New Roman" w:hAnsi="Times New Roman" w:cs="Times New Roman"/>
          <w:sz w:val="24"/>
          <w:szCs w:val="24"/>
        </w:rPr>
        <w:t>направляются органам и должностным лицам, уполномоченным в соответствии с настоящим Кодексом,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принуждения, уведомления о применении бюджетных мер принуждения;</w:t>
      </w:r>
    </w:p>
    <w:p w:rsidR="004D5792" w:rsidRDefault="004D5792" w:rsidP="005E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92">
        <w:rPr>
          <w:rFonts w:ascii="Times New Roman" w:eastAsia="Times New Roman" w:hAnsi="Times New Roman" w:cs="Times New Roman"/>
          <w:sz w:val="24"/>
          <w:szCs w:val="24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5E41FE" w:rsidRPr="004D5792" w:rsidRDefault="005E41FE" w:rsidP="005E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792" w:rsidRPr="004D5792" w:rsidRDefault="00385296" w:rsidP="005E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4D5792" w:rsidRPr="004D57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3) Полномочия </w:t>
        </w:r>
        <w:r w:rsidR="009F4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ревизионной комиссии </w:t>
        </w:r>
        <w:proofErr w:type="spellStart"/>
        <w:r w:rsidR="009F4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Сланцевского</w:t>
        </w:r>
        <w:proofErr w:type="spellEnd"/>
        <w:r w:rsidR="009F4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муниципального района </w:t>
        </w:r>
        <w:r w:rsidR="004D5792" w:rsidRPr="004D57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нужд".</w:t>
        </w:r>
      </w:hyperlink>
    </w:p>
    <w:p w:rsidR="004D5792" w:rsidRPr="004D5792" w:rsidRDefault="004D5792" w:rsidP="005E4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92">
        <w:rPr>
          <w:rFonts w:ascii="Times New Roman" w:eastAsia="Times New Roman" w:hAnsi="Times New Roman" w:cs="Times New Roman"/>
          <w:sz w:val="24"/>
          <w:szCs w:val="24"/>
        </w:rPr>
        <w:t>Статья 98. Аудит в сфере закупок</w:t>
      </w:r>
    </w:p>
    <w:p w:rsidR="004D5792" w:rsidRPr="004D5792" w:rsidRDefault="004D5792" w:rsidP="005E4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92">
        <w:rPr>
          <w:rFonts w:ascii="Times New Roman" w:eastAsia="Times New Roman" w:hAnsi="Times New Roman" w:cs="Times New Roman"/>
          <w:sz w:val="24"/>
          <w:szCs w:val="24"/>
        </w:rPr>
        <w:t>1. Аудит в сфере закупок осуществляется Счетной палатой Российской Федерации, контрольно-счетными органами субъектов Российской Федерации, образованными законодательными (представительными) органами государственной власти субъектов Российской Федерации, и контрольно-счетными органами муниципальных образований (в случае, если такие органы образованы в муниципальных образованиях), образованными представительными органами муниципальных образований.</w:t>
      </w:r>
    </w:p>
    <w:p w:rsidR="004D5792" w:rsidRPr="004D5792" w:rsidRDefault="004D5792" w:rsidP="005E4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92">
        <w:rPr>
          <w:rFonts w:ascii="Times New Roman" w:eastAsia="Times New Roman" w:hAnsi="Times New Roman" w:cs="Times New Roman"/>
          <w:sz w:val="24"/>
          <w:szCs w:val="24"/>
        </w:rPr>
        <w:lastRenderedPageBreak/>
        <w:t>2. Органы, указанные в части 1 настоящей статьи (далее - органы аудита в сфере закупок), в пределах своих полномочий осуществляют анализ и оценку результатов закупок, достижения целей осуществления закупок, определенных в соответствии со статьей 13 настоящего Федерального закона.</w:t>
      </w:r>
    </w:p>
    <w:p w:rsidR="004D5792" w:rsidRPr="004D5792" w:rsidRDefault="004D5792" w:rsidP="005E4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92">
        <w:rPr>
          <w:rFonts w:ascii="Times New Roman" w:eastAsia="Times New Roman" w:hAnsi="Times New Roman" w:cs="Times New Roman"/>
          <w:sz w:val="24"/>
          <w:szCs w:val="24"/>
        </w:rPr>
        <w:t>3. Для достижения целей, указанных в части 2 настоящей статьи, органы аудита в сфере закупок осуществляют экспертно-аналитическую,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 w:rsidR="004D5792" w:rsidRPr="004D5792" w:rsidRDefault="004D5792" w:rsidP="005E4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9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4D5792">
        <w:rPr>
          <w:rFonts w:ascii="Times New Roman" w:eastAsia="Times New Roman" w:hAnsi="Times New Roman" w:cs="Times New Roman"/>
          <w:sz w:val="24"/>
          <w:szCs w:val="24"/>
        </w:rPr>
        <w:t>Органы аудита в сфере закупок обобщают результаты осуществления деятельности, указанной в части 3 настоящей статьи, в том числе устанавливают причины выявленных отклонений, нарушений и недостатков, подготавливают предложения, направленные на их устранение и на совершенствование контрактной системы в сфере закупок, систематизируют информацию о реализации указанных предложений и размещают в единой информационной системе обобщенную информацию о таких результатах.</w:t>
      </w:r>
      <w:proofErr w:type="gramEnd"/>
    </w:p>
    <w:p w:rsidR="00261AEA" w:rsidRDefault="00261AEA" w:rsidP="005E41FE">
      <w:pPr>
        <w:jc w:val="both"/>
      </w:pPr>
    </w:p>
    <w:sectPr w:rsidR="00261AEA" w:rsidSect="0038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D5792"/>
    <w:rsid w:val="001172CA"/>
    <w:rsid w:val="00261AEA"/>
    <w:rsid w:val="00385296"/>
    <w:rsid w:val="004D5792"/>
    <w:rsid w:val="005E41FE"/>
    <w:rsid w:val="009F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96"/>
  </w:style>
  <w:style w:type="paragraph" w:styleId="2">
    <w:name w:val="heading 2"/>
    <w:basedOn w:val="a"/>
    <w:link w:val="20"/>
    <w:uiPriority w:val="9"/>
    <w:qFormat/>
    <w:rsid w:val="004D57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57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D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5792"/>
    <w:rPr>
      <w:color w:val="0000FF"/>
      <w:u w:val="single"/>
    </w:rPr>
  </w:style>
  <w:style w:type="paragraph" w:customStyle="1" w:styleId="bold-text">
    <w:name w:val="bold-text"/>
    <w:basedOn w:val="a"/>
    <w:rsid w:val="004D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4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2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7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RK1</dc:creator>
  <cp:keywords/>
  <dc:description/>
  <cp:lastModifiedBy>RK1</cp:lastModifiedBy>
  <cp:revision>5</cp:revision>
  <dcterms:created xsi:type="dcterms:W3CDTF">2018-08-16T12:53:00Z</dcterms:created>
  <dcterms:modified xsi:type="dcterms:W3CDTF">2018-08-16T13:52:00Z</dcterms:modified>
</cp:coreProperties>
</file>