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C3" w:rsidRPr="00AE72C3" w:rsidRDefault="00AE72C3" w:rsidP="00AE72C3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AE72C3">
        <w:rPr>
          <w:rFonts w:ascii="Times New Roman" w:hAnsi="Times New Roman" w:cs="Times New Roman"/>
          <w:b/>
          <w:i/>
          <w:sz w:val="44"/>
          <w:szCs w:val="44"/>
          <w:u w:val="single"/>
        </w:rPr>
        <w:t>Порядок досудебного обжалования</w:t>
      </w:r>
    </w:p>
    <w:p w:rsidR="00AE72C3" w:rsidRPr="00AE72C3" w:rsidRDefault="00AE72C3" w:rsidP="00AE72C3">
      <w:pPr>
        <w:spacing w:after="0"/>
        <w:rPr>
          <w:rFonts w:ascii="Times New Roman" w:hAnsi="Times New Roman" w:cs="Times New Roman"/>
        </w:rPr>
      </w:pP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Досудебное обжалование решений контрольного (надзорного) органа, действий (бездействия) его должностных лиц осуществляется в соответствии с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1) решений о проведении контрольных (надзорных) мероприятий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2) актов контрольных (надзорных) мероприятий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3) предписаний об устранении выявленных нарушений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3) действий (бездействия) должностных лиц контрольного (надзорного) органа в рамках контрольных (надзорных) мероприятий.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E72C3">
        <w:rPr>
          <w:rFonts w:ascii="Times New Roman" w:hAnsi="Times New Roman" w:cs="Times New Roman"/>
          <w:b/>
          <w:u w:val="single"/>
        </w:rPr>
        <w:t>Порядок подачи жалобы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Жалоба подается в контрольный (надзорный) орган в электронном виде с использованием Единого портала государственных и муниципальных услуг (ЕПГУ) и (или) региональных порталов государственных и муниципальных услуг.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Жалоба гражданина должна быть подписана простой электронной подписью или усиленной квалифицированной электронной подписью.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Жалоба организации должна быть подписана усиленной квалифицированной электронной подписью. Жалоба может быть подана полномочным представителем контролируемого лица в случае делегирования ему соответствующего права с помощью ФГИС «Единая система идентификации и аутентификации».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Подача жалобы, связанной со сведениями и документами, составляющими государственную или иную охраняемую законом тайну, осуществляется с соблюдением требований законодательства Российской Федерации о государственной и иной охраняемой законом тайне, на бумажном носителе непосредственно или почтовым отправлением без использования ЕПГУ и (или) региональных порталов государственных и муниципальных услуг.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E72C3">
        <w:rPr>
          <w:rFonts w:ascii="Times New Roman" w:hAnsi="Times New Roman" w:cs="Times New Roman"/>
          <w:b/>
          <w:u w:val="single"/>
        </w:rPr>
        <w:t>Срок подачи жалобы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Жалоба на предписание может быть подана в течение 10 рабочих дней с момента получения предписания.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Жалоба на решение контрольного (надзорного)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восстановлен.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E72C3">
        <w:rPr>
          <w:rFonts w:ascii="Times New Roman" w:hAnsi="Times New Roman" w:cs="Times New Roman"/>
          <w:b/>
          <w:u w:val="single"/>
        </w:rPr>
        <w:t>Содержание жалобы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Жалоба должна содержать: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1)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lastRenderedPageBreak/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3) 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4) 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5) требования лица, подавшего жалобу;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Жалоба может содержать ходатайство о приостановлении исполнения обжалуемого решения контрольного (надзорного) органа. В течение 2 рабочих дней принимается решение о приостановлении исполнения обжалуемого решения контрольного (надзорного) органа либо об отказе в приостановлении его исполнения. Информация о принятом решении направляется лицу, подавшему жалобу, в течение одного рабочего дня с момента принятия решения.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E72C3">
        <w:rPr>
          <w:rFonts w:ascii="Times New Roman" w:hAnsi="Times New Roman" w:cs="Times New Roman"/>
          <w:b/>
          <w:u w:val="single"/>
        </w:rPr>
        <w:t>Срок рассмотрения жалобы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 xml:space="preserve">Жалоба рассматривается руководителем контрольного (надзорного) органа </w:t>
      </w:r>
      <w:proofErr w:type="spellStart"/>
      <w:r w:rsidRPr="00AE72C3">
        <w:rPr>
          <w:rFonts w:ascii="Times New Roman" w:hAnsi="Times New Roman" w:cs="Times New Roman"/>
        </w:rPr>
        <w:t>Санкт</w:t>
      </w:r>
      <w:r w:rsidRPr="00AE72C3">
        <w:rPr>
          <w:rFonts w:ascii="Times New Roman" w:eastAsia="MS Gothic" w:hAnsi="MS Gothic" w:cs="Times New Roman"/>
        </w:rPr>
        <w:t>‑</w:t>
      </w:r>
      <w:r w:rsidRPr="00AE72C3">
        <w:rPr>
          <w:rFonts w:ascii="Times New Roman" w:hAnsi="Times New Roman" w:cs="Times New Roman"/>
        </w:rPr>
        <w:t>Петербурга</w:t>
      </w:r>
      <w:proofErr w:type="spellEnd"/>
      <w:r w:rsidRPr="00AE72C3">
        <w:rPr>
          <w:rFonts w:ascii="Times New Roman" w:hAnsi="Times New Roman" w:cs="Times New Roman"/>
        </w:rPr>
        <w:t xml:space="preserve"> в течение 20 рабочих дней со дня ее регистрации. Указанный срок может быть продлен в ряде случаев, указанных в положении о виде контроля (надзора).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E72C3">
        <w:rPr>
          <w:rFonts w:ascii="Times New Roman" w:hAnsi="Times New Roman" w:cs="Times New Roman"/>
          <w:b/>
          <w:u w:val="single"/>
        </w:rPr>
        <w:t>Основания для отказа в рассмотрении жалобы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1) жалоба подана по истечении установленных сроков и не содержит ходатайства о восстановлении пропущенного срока на подачу жалобы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2) в удовлетворении ходатайства о восстановлении пропущенного срока на подачу жалобы отказано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3) до принятия решения по жалобе от контролируемого лица, ее подавшего, поступило заявление об отзыве жалобы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4) имеется решение суда по вопросам, поставленным в жалобе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5) ранее в тот же самый контрольный (надзорный) орган была подана другая жалоба от того же контролируемого лица по тем же основаниям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8) жалоба подана в ненадлежащий контрольный (надзорный) орган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Решение об отказе в рассмотрении жалобы принимается в течение 5 рабочих дней со дня ее получения.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Отказ в рассмотрении жалобы по основаниям, указанным в пунктах 3-8, не является результатом досудебного обжалования и не может служить основанием для судебного обжалования решений контрольного (надзорного) органа, действий (бездействия) его должностных лиц.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E72C3">
        <w:rPr>
          <w:rFonts w:ascii="Times New Roman" w:hAnsi="Times New Roman" w:cs="Times New Roman"/>
          <w:b/>
          <w:u w:val="single"/>
        </w:rPr>
        <w:t>Рассмотрение жалобы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Жалобы на решения о проведении контрольных (надзорных) мероприятий, акты контрольных (надзорных) мероприятий и предписания об устранении выявленных нарушений обязательных требований, подписанные должностными лицами контрольного (надзорного) органа, на действия (бездействие) должностных лиц контрольного (надзорного) органа в рамках контрольных (надзорных) мероприятий рассматриваются руководителем соответствующего контрольного (надзорного) органа.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Руководитель контрольного (надзорного) органа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их получения, но не более чем на 5 рабочих дней с момента направления запроса.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(надзорный) орган, решение и (или) действие (бездействие) должностного лица которого обжалуются.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Рассмотрение жалоб, связанных со сведениями и документами, составляющими государственную или иную охраняемую законом тайну, осуществляется с соблюдением требований законодательства Российской Федерации о государственной тайне или иного законодательства, регулирующего защиту соответствующих сведений.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E72C3">
        <w:rPr>
          <w:rFonts w:ascii="Times New Roman" w:hAnsi="Times New Roman" w:cs="Times New Roman"/>
          <w:b/>
          <w:u w:val="single"/>
        </w:rPr>
        <w:t>Результаты рассмотрения жалобы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По итогам рассмотрения жалобы руководитель контрольного (надзорного) органа принимает одно из следующих решений: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1) оставляет жалобу без удовлетворения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2) отменяет решение контрольного (надзорного) органа полностью или частично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3) отменяет решение контрольного (надзорного) органа полностью и принимает новое решение</w:t>
      </w:r>
    </w:p>
    <w:p w:rsidR="00AE72C3" w:rsidRPr="00AE72C3" w:rsidRDefault="00AE72C3" w:rsidP="00AE72C3">
      <w:pPr>
        <w:spacing w:after="0"/>
        <w:jc w:val="both"/>
        <w:rPr>
          <w:rFonts w:ascii="Times New Roman" w:hAnsi="Times New Roman" w:cs="Times New Roman"/>
        </w:rPr>
      </w:pPr>
      <w:r w:rsidRPr="00AE72C3">
        <w:rPr>
          <w:rFonts w:ascii="Times New Roman" w:hAnsi="Times New Roman" w:cs="Times New Roman"/>
        </w:rPr>
        <w:t>4)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sectPr w:rsidR="00AE72C3" w:rsidRPr="00AE72C3" w:rsidSect="00AE72C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AE72C3"/>
    <w:rsid w:val="00AE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1323</Words>
  <Characters>7543</Characters>
  <Application>Microsoft Office Word</Application>
  <DocSecurity>0</DocSecurity>
  <Lines>62</Lines>
  <Paragraphs>17</Paragraphs>
  <ScaleCrop>false</ScaleCrop>
  <Company/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kumi02</dc:creator>
  <cp:keywords/>
  <dc:description/>
  <cp:lastModifiedBy>kumi02</cp:lastModifiedBy>
  <cp:revision>2</cp:revision>
  <dcterms:created xsi:type="dcterms:W3CDTF">2022-12-28T10:47:00Z</dcterms:created>
  <dcterms:modified xsi:type="dcterms:W3CDTF">2022-12-28T10:53:00Z</dcterms:modified>
</cp:coreProperties>
</file>