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67" w:right="-766" w:firstLine="567"/>
        <w:jc w:val="both"/>
        <w:spacing w:after="0" w:line="240" w:lineRule="auto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left="-567" w:right="-766" w:firstLine="567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142" w:right="-765"/>
        <w:jc w:val="center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</w:t>
      </w:r>
      <w:r/>
    </w:p>
    <w:p>
      <w:pPr>
        <w:ind w:left="357" w:right="-765"/>
        <w:jc w:val="center"/>
        <w:spacing w:after="0"/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Сланцевское</w:t>
      </w:r>
      <w:r>
        <w:rPr>
          <w:b/>
          <w:bCs/>
          <w:sz w:val="28"/>
          <w:szCs w:val="28"/>
        </w:rPr>
        <w:t xml:space="preserve"> городское поселение</w:t>
      </w:r>
      <w:r/>
    </w:p>
    <w:p>
      <w:pPr>
        <w:ind w:left="357" w:right="-765"/>
        <w:jc w:val="center"/>
      </w:pPr>
      <w:r>
        <w:rPr>
          <w:b/>
          <w:bCs/>
          <w:sz w:val="28"/>
          <w:szCs w:val="28"/>
        </w:rPr>
        <w:t xml:space="preserve">Сланцевского</w:t>
      </w:r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  <w:r/>
    </w:p>
    <w:p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 Ш Е Н И Е</w:t>
      </w:r>
      <w:r/>
    </w:p>
    <w:p>
      <w:pPr>
        <w:ind w:left="-567" w:right="-766" w:firstLine="567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/>
    </w:p>
    <w:p>
      <w:pPr>
        <w:ind w:left="-567" w:right="-766" w:firstLine="567"/>
        <w:jc w:val="bot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/>
    </w:p>
    <w:p>
      <w:pPr>
        <w:ind w:left="-567" w:right="-766" w:firstLine="567"/>
        <w:jc w:val="bot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24.04.2018                350-гсд</w:t>
      </w:r>
      <w:r/>
    </w:p>
    <w:p>
      <w:pPr>
        <w:ind w:left="-567" w:right="-766" w:firstLine="567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-567" w:right="-766" w:firstLine="567"/>
        <w:jc w:val="bot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13"/>
        <w:jc w:val="center"/>
        <w:spacing w:after="0" w:line="240" w:lineRule="auto"/>
        <w:widowControl/>
        <w:tabs>
          <w:tab w:val="left" w:pos="9350" w:leader="none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Об утверждении Порядка управления и распоряжения муниципальным имуществом муниципального образования </w:t>
      </w:r>
      <w:r>
        <w:rPr>
          <w:rFonts w:cs="Times New Roman"/>
          <w:b/>
          <w:bCs/>
          <w:sz w:val="28"/>
          <w:szCs w:val="28"/>
        </w:rPr>
        <w:t xml:space="preserve">Сланцевское</w:t>
      </w:r>
      <w:r>
        <w:rPr>
          <w:rFonts w:cs="Times New Roman"/>
          <w:b/>
          <w:bCs/>
          <w:sz w:val="28"/>
          <w:szCs w:val="28"/>
        </w:rPr>
        <w:t xml:space="preserve"> городское поселение</w:t>
      </w:r>
      <w:r/>
    </w:p>
    <w:p>
      <w:pPr>
        <w:ind w:right="-113"/>
        <w:jc w:val="center"/>
        <w:spacing w:after="0" w:line="240" w:lineRule="auto"/>
        <w:widowControl/>
        <w:tabs>
          <w:tab w:val="left" w:pos="9350" w:leader="none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Сланцевского</w:t>
      </w:r>
      <w:r>
        <w:rPr>
          <w:rFonts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/>
    </w:p>
    <w:p>
      <w:pPr>
        <w:ind w:left="-567" w:right="-766" w:firstLine="567"/>
        <w:jc w:val="bot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left="-567" w:right="-766" w:firstLine="567"/>
        <w:jc w:val="both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right="-120" w:firstLine="720"/>
        <w:jc w:val="both"/>
        <w:spacing w:after="0" w:line="240" w:lineRule="auto"/>
        <w:widowControl/>
        <w:tabs>
          <w:tab w:val="left" w:pos="10035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В соответствии  пунктом 5 части 10 статьи 35 Федерального закона от 06.10.2003 № 131-ФЗ «Об общих принципах организации местного самоуправления в Российской Федерации», пунктом 5 части 1 статьи 20 главы 4 Устава  муниципального образования </w:t>
      </w:r>
      <w:r>
        <w:rPr>
          <w:sz w:val="28"/>
          <w:szCs w:val="28"/>
        </w:rPr>
        <w:t xml:space="preserve">Сланцевское</w:t>
      </w:r>
      <w:r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Ленинградской области, совет депутатов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 xml:space="preserve">РЕШИЛ: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>
        <w:rPr>
          <w:rFonts w:cs="Times New Roman"/>
          <w:sz w:val="28"/>
          <w:szCs w:val="28"/>
        </w:rPr>
        <w:t xml:space="preserve">управления и распоряжения муниципальным имуществом муниципального образования </w:t>
      </w:r>
      <w:r>
        <w:rPr>
          <w:rFonts w:cs="Times New Roman"/>
          <w:sz w:val="28"/>
          <w:szCs w:val="28"/>
        </w:rPr>
        <w:t xml:space="preserve">Сланцевское</w:t>
      </w:r>
      <w:r>
        <w:rPr>
          <w:rFonts w:cs="Times New Roman"/>
          <w:sz w:val="28"/>
          <w:szCs w:val="28"/>
        </w:rPr>
        <w:t xml:space="preserve"> городское поселение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 Ленинградской области.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Признать утратившими силу решения совета депутатов муниципального образования </w:t>
      </w:r>
      <w:r>
        <w:rPr>
          <w:rFonts w:cs="Times New Roman"/>
          <w:sz w:val="28"/>
          <w:szCs w:val="28"/>
        </w:rPr>
        <w:t xml:space="preserve">Сланцевское</w:t>
      </w:r>
      <w:r>
        <w:rPr>
          <w:rFonts w:cs="Times New Roman"/>
          <w:sz w:val="28"/>
          <w:szCs w:val="28"/>
        </w:rPr>
        <w:t xml:space="preserve"> городское поселение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 Ленинградской области: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28.03.2006 №53-гсд «Об утверждении Положения о порядке управления и распоряжения муниципальным имуществом муниципального образования </w:t>
      </w:r>
      <w:r>
        <w:rPr>
          <w:rFonts w:cs="Times New Roman"/>
          <w:sz w:val="28"/>
          <w:szCs w:val="28"/>
        </w:rPr>
        <w:t xml:space="preserve">Сланцевское</w:t>
      </w:r>
      <w:r>
        <w:rPr>
          <w:rFonts w:cs="Times New Roman"/>
          <w:sz w:val="28"/>
          <w:szCs w:val="28"/>
        </w:rPr>
        <w:t xml:space="preserve"> городское поселение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 Ленинградской области»;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25.07.2006 №102-гсд «О внесении изменений в Положение о порядке управления и распоряжения муниципальным имуществом муниципального образования </w:t>
      </w:r>
      <w:r>
        <w:rPr>
          <w:rFonts w:cs="Times New Roman"/>
          <w:sz w:val="28"/>
          <w:szCs w:val="28"/>
        </w:rPr>
        <w:t xml:space="preserve">Сланцевское</w:t>
      </w:r>
      <w:r>
        <w:rPr>
          <w:rFonts w:cs="Times New Roman"/>
          <w:sz w:val="28"/>
          <w:szCs w:val="28"/>
        </w:rPr>
        <w:t xml:space="preserve"> городское поселение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 Ленинградской области»;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25.08.2009 №554-гсд «О внесении изменений и дополнений в решение совета депутатов от 28.03.2006 №53-гсд «Об утверждении Положения о порядке управления и распоряжения муниципальным имуществом муниципального образования </w:t>
      </w:r>
      <w:r>
        <w:rPr>
          <w:rFonts w:cs="Times New Roman"/>
          <w:sz w:val="28"/>
          <w:szCs w:val="28"/>
        </w:rPr>
        <w:t xml:space="preserve">Сланцевское</w:t>
      </w:r>
      <w:r>
        <w:rPr>
          <w:rFonts w:cs="Times New Roman"/>
          <w:sz w:val="28"/>
          <w:szCs w:val="28"/>
        </w:rPr>
        <w:t xml:space="preserve"> городское поселение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 Ленинградской области»;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31.08.2010 №114-гсд «О внесении изменений и дополнений в решение Совета депутатов от 28.08.2006 №53-гсд «Об утверждении Положения о порядке </w:t>
      </w:r>
      <w:r>
        <w:rPr>
          <w:rFonts w:cs="Times New Roman"/>
          <w:sz w:val="28"/>
          <w:szCs w:val="28"/>
        </w:rPr>
        <w:t xml:space="preserve">управления и распоряжения муниципальным имуществом муниципального образования </w:t>
      </w:r>
      <w:r>
        <w:rPr>
          <w:rFonts w:cs="Times New Roman"/>
          <w:sz w:val="28"/>
          <w:szCs w:val="28"/>
        </w:rPr>
        <w:t xml:space="preserve">Сланцевское</w:t>
      </w:r>
      <w:r>
        <w:rPr>
          <w:rFonts w:cs="Times New Roman"/>
          <w:sz w:val="28"/>
          <w:szCs w:val="28"/>
        </w:rPr>
        <w:t xml:space="preserve"> городское поселение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 Ленинградской области» (с изменениями и дополнениями, внесенными решениями Совета депутатов от 25.07.2006 №102-гсд, от 25.08.2009 №554-гсд)».</w:t>
      </w:r>
      <w:r/>
    </w:p>
    <w:p>
      <w:pPr>
        <w:ind w:right="-105" w:firstLine="73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Опубликовать решение в газете «Знамя труда» и разместить на официальном сайте 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района.</w:t>
      </w:r>
      <w:r/>
    </w:p>
    <w:p>
      <w:pPr>
        <w:ind w:right="-105" w:firstLine="705"/>
        <w:jc w:val="both"/>
        <w:spacing w:after="0" w:line="240" w:lineRule="auto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Решение вступает в силу с 01 мая 2018 года.</w:t>
      </w:r>
      <w:r/>
    </w:p>
    <w:p>
      <w:pPr>
        <w:ind w:right="-105" w:firstLine="705"/>
        <w:jc w:val="both"/>
        <w:spacing w:after="0" w:line="240" w:lineRule="auto"/>
        <w:widowControl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выполнением решения возложить на постоянную депутатскую комиссию по экономике, бюджету и  муниципальной собственности.</w:t>
      </w:r>
      <w:r/>
    </w:p>
    <w:p>
      <w:pPr>
        <w:ind w:right="-105" w:firstLine="705"/>
        <w:jc w:val="both"/>
        <w:spacing w:after="0"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05" w:firstLine="705"/>
        <w:jc w:val="both"/>
        <w:spacing w:after="0"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05" w:firstLine="705"/>
        <w:jc w:val="both"/>
        <w:spacing w:after="0"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05" w:firstLine="705"/>
        <w:jc w:val="both"/>
        <w:spacing w:after="0" w:line="240" w:lineRule="auto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05" w:firstLine="705"/>
        <w:jc w:val="both"/>
        <w:spacing w:after="0" w:line="240" w:lineRule="auto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Р.В. </w:t>
      </w:r>
      <w:r>
        <w:rPr>
          <w:sz w:val="28"/>
          <w:szCs w:val="28"/>
        </w:rPr>
        <w:t xml:space="preserve">Шотт</w:t>
      </w:r>
      <w:r/>
    </w:p>
    <w:sectPr>
      <w:footnotePr/>
      <w:endnotePr/>
      <w:type w:val="nextPage"/>
      <w:pgSz w:w="11906" w:h="16838" w:orient="portrait"/>
      <w:pgMar w:top="567" w:right="812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</w:font>
  <w:font w:name="Liberation Serif;Times New Roma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color w:val="000000"/>
        <w:spacing w:val="0"/>
        <w:sz w:val="28"/>
        <w:szCs w:val="22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  <w:rPr>
        <w:sz w:val="28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819"/>
    <w:link w:val="817"/>
    <w:uiPriority w:val="9"/>
    <w:rPr>
      <w:rFonts w:ascii="Arial" w:hAnsi="Arial" w:eastAsia="Arial" w:cs="Arial"/>
      <w:sz w:val="40"/>
      <w:szCs w:val="40"/>
    </w:rPr>
  </w:style>
  <w:style w:type="paragraph" w:styleId="643">
    <w:name w:val="Heading 2"/>
    <w:basedOn w:val="816"/>
    <w:next w:val="816"/>
    <w:link w:val="6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4">
    <w:name w:val="Heading 2 Char"/>
    <w:basedOn w:val="819"/>
    <w:link w:val="643"/>
    <w:uiPriority w:val="9"/>
    <w:rPr>
      <w:rFonts w:ascii="Arial" w:hAnsi="Arial" w:eastAsia="Arial" w:cs="Arial"/>
      <w:sz w:val="34"/>
    </w:rPr>
  </w:style>
  <w:style w:type="character" w:styleId="645">
    <w:name w:val="Heading 3 Char"/>
    <w:basedOn w:val="819"/>
    <w:link w:val="818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9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9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9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9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9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9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6"/>
    <w:uiPriority w:val="34"/>
    <w:qFormat/>
    <w:pPr>
      <w:contextualSpacing/>
      <w:ind w:left="720"/>
    </w:pPr>
  </w:style>
  <w:style w:type="character" w:styleId="659">
    <w:name w:val="Title Char"/>
    <w:basedOn w:val="819"/>
    <w:link w:val="873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9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9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9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2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9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9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pPr>
      <w:widowControl w:val="off"/>
    </w:pPr>
    <w:rPr>
      <w:rFonts w:ascii="Times New Roman" w:hAnsi="Times New Roman" w:eastAsia="Andale Sans UI" w:cs="Tahoma"/>
      <w:sz w:val="24"/>
      <w:szCs w:val="24"/>
    </w:rPr>
  </w:style>
  <w:style w:type="paragraph" w:styleId="817">
    <w:name w:val="Heading 1"/>
    <w:basedOn w:val="816"/>
    <w:next w:val="816"/>
    <w:pPr>
      <w:ind w:left="432" w:hanging="432"/>
      <w:keepNext/>
      <w:outlineLvl w:val="0"/>
    </w:pPr>
    <w:rPr>
      <w:sz w:val="28"/>
    </w:rPr>
  </w:style>
  <w:style w:type="paragraph" w:styleId="818">
    <w:name w:val="Heading 3"/>
    <w:basedOn w:val="870"/>
    <w:next w:val="871"/>
    <w:pPr>
      <w:ind w:left="432" w:hanging="432"/>
      <w:spacing w:before="140"/>
      <w:outlineLvl w:val="2"/>
    </w:pPr>
    <w:rPr>
      <w:rFonts w:ascii="Liberation Serif;Times New Roma" w:hAnsi="Liberation Serif;Times New Roma" w:eastAsia="Segoe UI"/>
      <w:b/>
      <w:bCs/>
      <w:color w:val="808080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 w:customStyle="1">
    <w:name w:val="WW8Num17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bidi="ru-RU"/>
    </w:rPr>
  </w:style>
  <w:style w:type="character" w:styleId="823" w:customStyle="1">
    <w:name w:val="WW8Num17z1"/>
  </w:style>
  <w:style w:type="character" w:styleId="824" w:customStyle="1">
    <w:name w:val="WW8Num17z2"/>
  </w:style>
  <w:style w:type="character" w:styleId="825" w:customStyle="1">
    <w:name w:val="WW8Num17z3"/>
  </w:style>
  <w:style w:type="character" w:styleId="826" w:customStyle="1">
    <w:name w:val="WW8Num17z4"/>
  </w:style>
  <w:style w:type="character" w:styleId="827" w:customStyle="1">
    <w:name w:val="WW8Num17z5"/>
  </w:style>
  <w:style w:type="character" w:styleId="828" w:customStyle="1">
    <w:name w:val="WW8Num17z6"/>
  </w:style>
  <w:style w:type="character" w:styleId="829" w:customStyle="1">
    <w:name w:val="WW8Num17z7"/>
  </w:style>
  <w:style w:type="character" w:styleId="830" w:customStyle="1">
    <w:name w:val="WW8Num17z8"/>
  </w:style>
  <w:style w:type="character" w:styleId="831" w:customStyle="1">
    <w:name w:val="Основной текст + Полужирный;Курсив"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styleId="832" w:customStyle="1">
    <w:name w:val="WW8Num7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bidi="ru-RU"/>
    </w:rPr>
  </w:style>
  <w:style w:type="character" w:styleId="833" w:customStyle="1">
    <w:name w:val="WW8Num7z1"/>
  </w:style>
  <w:style w:type="character" w:styleId="834" w:customStyle="1">
    <w:name w:val="WW8Num7z2"/>
  </w:style>
  <w:style w:type="character" w:styleId="835" w:customStyle="1">
    <w:name w:val="WW8Num7z3"/>
  </w:style>
  <w:style w:type="character" w:styleId="836" w:customStyle="1">
    <w:name w:val="WW8Num7z4"/>
  </w:style>
  <w:style w:type="character" w:styleId="837" w:customStyle="1">
    <w:name w:val="WW8Num7z5"/>
  </w:style>
  <w:style w:type="character" w:styleId="838" w:customStyle="1">
    <w:name w:val="WW8Num7z6"/>
  </w:style>
  <w:style w:type="character" w:styleId="839" w:customStyle="1">
    <w:name w:val="WW8Num7z7"/>
  </w:style>
  <w:style w:type="character" w:styleId="840" w:customStyle="1">
    <w:name w:val="WW8Num7z8"/>
  </w:style>
  <w:style w:type="character" w:styleId="841" w:customStyle="1">
    <w:name w:val="WW8Num9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 w:bidi="ru-RU"/>
    </w:rPr>
  </w:style>
  <w:style w:type="character" w:styleId="842" w:customStyle="1">
    <w:name w:val="WW8Num9z1"/>
  </w:style>
  <w:style w:type="character" w:styleId="843" w:customStyle="1">
    <w:name w:val="WW8Num9z2"/>
  </w:style>
  <w:style w:type="character" w:styleId="844" w:customStyle="1">
    <w:name w:val="WW8Num9z3"/>
  </w:style>
  <w:style w:type="character" w:styleId="845" w:customStyle="1">
    <w:name w:val="WW8Num9z4"/>
  </w:style>
  <w:style w:type="character" w:styleId="846" w:customStyle="1">
    <w:name w:val="WW8Num9z5"/>
  </w:style>
  <w:style w:type="character" w:styleId="847" w:customStyle="1">
    <w:name w:val="WW8Num9z6"/>
  </w:style>
  <w:style w:type="character" w:styleId="848" w:customStyle="1">
    <w:name w:val="WW8Num9z7"/>
  </w:style>
  <w:style w:type="character" w:styleId="849" w:customStyle="1">
    <w:name w:val="WW8Num9z8"/>
  </w:style>
  <w:style w:type="character" w:styleId="850" w:customStyle="1">
    <w:name w:val="Маркеры списка"/>
    <w:rPr>
      <w:rFonts w:ascii="OpenSymbol" w:hAnsi="OpenSymbol" w:eastAsia="OpenSymbol" w:cs="OpenSymbol"/>
    </w:rPr>
  </w:style>
  <w:style w:type="character" w:styleId="851" w:customStyle="1">
    <w:name w:val="WW8Num2z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28"/>
      <w:szCs w:val="22"/>
    </w:rPr>
  </w:style>
  <w:style w:type="character" w:styleId="852" w:customStyle="1">
    <w:name w:val="WW8Num2z1"/>
  </w:style>
  <w:style w:type="character" w:styleId="853" w:customStyle="1">
    <w:name w:val="WW8Num2z2"/>
  </w:style>
  <w:style w:type="character" w:styleId="854" w:customStyle="1">
    <w:name w:val="WW8Num2z3"/>
  </w:style>
  <w:style w:type="character" w:styleId="855" w:customStyle="1">
    <w:name w:val="WW8Num2z4"/>
  </w:style>
  <w:style w:type="character" w:styleId="856" w:customStyle="1">
    <w:name w:val="WW8Num2z5"/>
  </w:style>
  <w:style w:type="character" w:styleId="857" w:customStyle="1">
    <w:name w:val="WW8Num2z6"/>
  </w:style>
  <w:style w:type="character" w:styleId="858" w:customStyle="1">
    <w:name w:val="WW8Num2z7"/>
  </w:style>
  <w:style w:type="character" w:styleId="859" w:customStyle="1">
    <w:name w:val="WW8Num2z8"/>
  </w:style>
  <w:style w:type="character" w:styleId="860" w:customStyle="1">
    <w:name w:val="Интернет-ссылка"/>
    <w:rPr>
      <w:color w:val="000080"/>
      <w:u w:val="single"/>
    </w:rPr>
  </w:style>
  <w:style w:type="character" w:styleId="861" w:customStyle="1">
    <w:name w:val="WW8Num3z0"/>
    <w:rPr>
      <w:sz w:val="28"/>
    </w:rPr>
  </w:style>
  <w:style w:type="character" w:styleId="862" w:customStyle="1">
    <w:name w:val="WW8Num3z1"/>
  </w:style>
  <w:style w:type="character" w:styleId="863" w:customStyle="1">
    <w:name w:val="WW8Num3z2"/>
  </w:style>
  <w:style w:type="character" w:styleId="864" w:customStyle="1">
    <w:name w:val="WW8Num3z3"/>
  </w:style>
  <w:style w:type="character" w:styleId="865" w:customStyle="1">
    <w:name w:val="WW8Num3z4"/>
  </w:style>
  <w:style w:type="character" w:styleId="866" w:customStyle="1">
    <w:name w:val="WW8Num3z5"/>
  </w:style>
  <w:style w:type="character" w:styleId="867" w:customStyle="1">
    <w:name w:val="WW8Num3z6"/>
  </w:style>
  <w:style w:type="character" w:styleId="868" w:customStyle="1">
    <w:name w:val="WW8Num3z7"/>
  </w:style>
  <w:style w:type="character" w:styleId="869" w:customStyle="1">
    <w:name w:val="WW8Num3z8"/>
  </w:style>
  <w:style w:type="paragraph" w:styleId="870" w:customStyle="1">
    <w:name w:val="Заголовок"/>
    <w:basedOn w:val="816"/>
    <w:next w:val="8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871">
    <w:name w:val="Body Text"/>
    <w:basedOn w:val="816"/>
    <w:pPr>
      <w:spacing w:after="120"/>
    </w:pPr>
  </w:style>
  <w:style w:type="paragraph" w:styleId="872">
    <w:name w:val="List"/>
    <w:basedOn w:val="871"/>
  </w:style>
  <w:style w:type="paragraph" w:styleId="873">
    <w:name w:val="Title"/>
    <w:basedOn w:val="816"/>
    <w:pPr>
      <w:spacing w:before="120" w:after="120"/>
      <w:suppressLineNumbers/>
    </w:pPr>
    <w:rPr>
      <w:i/>
      <w:iCs/>
    </w:rPr>
  </w:style>
  <w:style w:type="paragraph" w:styleId="874">
    <w:name w:val="index heading"/>
    <w:basedOn w:val="816"/>
    <w:pPr>
      <w:suppressLineNumbers/>
    </w:pPr>
  </w:style>
  <w:style w:type="paragraph" w:styleId="875" w:customStyle="1">
    <w:name w:val="Основной текст1"/>
    <w:basedOn w:val="816"/>
    <w:pPr>
      <w:ind w:hanging="360"/>
      <w:jc w:val="center"/>
      <w:spacing w:after="0" w:line="317" w:lineRule="exact"/>
      <w:shd w:val="clear" w:color="auto" w:fill="ffffff"/>
    </w:pPr>
    <w:rPr>
      <w:sz w:val="21"/>
      <w:szCs w:val="21"/>
    </w:rPr>
  </w:style>
  <w:style w:type="paragraph" w:styleId="876">
    <w:name w:val="No Spacing"/>
    <w:rPr>
      <w:rFonts w:ascii="Times New Roman" w:hAnsi="Times New Roman" w:eastAsia="Times New Roman" w:cs="Times New Roman"/>
      <w:lang w:eastAsia="en-US"/>
    </w:rPr>
  </w:style>
  <w:style w:type="paragraph" w:styleId="877" w:customStyle="1">
    <w:name w:val="Основной текст (2)"/>
    <w:basedOn w:val="816"/>
    <w:pPr>
      <w:ind w:firstLine="560"/>
      <w:jc w:val="both"/>
      <w:spacing w:after="240" w:line="269" w:lineRule="exact"/>
      <w:shd w:val="clear" w:color="auto" w:fill="ffffff"/>
    </w:pPr>
    <w:rPr>
      <w:b/>
      <w:bCs/>
      <w:i/>
      <w:iCs/>
    </w:rPr>
  </w:style>
  <w:style w:type="paragraph" w:styleId="878" w:customStyle="1">
    <w:name w:val="ConsPlusNormal"/>
    <w:pPr>
      <w:widowControl w:val="off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paragraph" w:styleId="879" w:customStyle="1">
    <w:name w:val="ConsNormal"/>
    <w:pPr>
      <w:ind w:firstLine="720"/>
      <w:widowControl w:val="off"/>
    </w:pPr>
    <w:rPr>
      <w:rFonts w:ascii="Arial" w:hAnsi="Arial" w:eastAsia="Times New Roman" w:cs="Arial"/>
      <w:sz w:val="20"/>
      <w:szCs w:val="2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19.01.2001 N 4-оз(ред. от 05.04.2017)"Об отдельных вопросах управления и распоряжения государственным имуществом Ленинградской области"(принят ЗС ЛО 26.12.2000)</dc:title>
  <cp:revision>130</cp:revision>
  <dcterms:created xsi:type="dcterms:W3CDTF">2017-11-17T14:44:00Z</dcterms:created>
  <dcterms:modified xsi:type="dcterms:W3CDTF">2023-04-25T11:09:44Z</dcterms:modified>
</cp:coreProperties>
</file>