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49" w:rsidRPr="00C644B9" w:rsidRDefault="005B4E49" w:rsidP="005B4E49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44B9">
        <w:rPr>
          <w:rFonts w:ascii="Times New Roman" w:eastAsia="Times New Roman" w:hAnsi="Times New Roman" w:cs="Times New Roman"/>
          <w:b/>
          <w:sz w:val="24"/>
        </w:rPr>
        <w:t xml:space="preserve">Отчет о результатах социально-экономического развития </w:t>
      </w:r>
    </w:p>
    <w:p w:rsidR="005B4E49" w:rsidRPr="00C644B9" w:rsidRDefault="005B4E49" w:rsidP="005B4E49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44B9">
        <w:rPr>
          <w:rFonts w:ascii="Times New Roman" w:eastAsia="Times New Roman" w:hAnsi="Times New Roman" w:cs="Times New Roman"/>
          <w:b/>
          <w:sz w:val="24"/>
        </w:rPr>
        <w:t xml:space="preserve">Сланцевского муниципального района в 2020 году </w:t>
      </w:r>
    </w:p>
    <w:p w:rsidR="005B4E49" w:rsidRPr="00C644B9" w:rsidRDefault="005B4E49" w:rsidP="005B4E49">
      <w:pPr>
        <w:tabs>
          <w:tab w:val="left" w:pos="709"/>
        </w:tabs>
        <w:suppressAutoHyphens/>
        <w:jc w:val="center"/>
        <w:rPr>
          <w:rFonts w:ascii="Times New Roman" w:eastAsia="Times New Roman" w:hAnsi="Times New Roman" w:cs="Times New Roman"/>
          <w:sz w:val="24"/>
        </w:rPr>
      </w:pPr>
    </w:p>
    <w:p w:rsidR="005B4E49" w:rsidRPr="00C644B9" w:rsidRDefault="005B4E49" w:rsidP="005B4E49">
      <w:pPr>
        <w:tabs>
          <w:tab w:val="left" w:pos="709"/>
        </w:tabs>
        <w:suppressAutoHyphens/>
        <w:ind w:firstLine="80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В целях обеспечения экономической, социальной и финансовой стабильности в районе проводится бюджетная политика, направленная на реализацию мер</w:t>
      </w:r>
    </w:p>
    <w:p w:rsidR="005B4E49" w:rsidRPr="00C644B9" w:rsidRDefault="005B4E49" w:rsidP="005B4E49">
      <w:pPr>
        <w:tabs>
          <w:tab w:val="left" w:pos="709"/>
        </w:tabs>
        <w:suppressAutoHyphens/>
        <w:ind w:firstLine="80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- по сохранению и увеличению налогового потенциала;</w:t>
      </w:r>
    </w:p>
    <w:p w:rsidR="005B4E49" w:rsidRPr="00C644B9" w:rsidRDefault="005B4E49" w:rsidP="005B4E49">
      <w:pPr>
        <w:tabs>
          <w:tab w:val="left" w:pos="709"/>
        </w:tabs>
        <w:suppressAutoHyphens/>
        <w:ind w:firstLine="80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- обеспечению сбалансированности бюджетной системы района с целью безусловного исполнения действующих расходных обязательств;</w:t>
      </w:r>
    </w:p>
    <w:p w:rsidR="005B4E49" w:rsidRPr="00C644B9" w:rsidRDefault="005B4E49" w:rsidP="005B4E49">
      <w:pPr>
        <w:tabs>
          <w:tab w:val="left" w:pos="709"/>
        </w:tabs>
        <w:suppressAutoHyphens/>
        <w:ind w:firstLine="80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- повышению доступности и качества муниципальных услуг.</w:t>
      </w:r>
    </w:p>
    <w:p w:rsidR="005B4E49" w:rsidRPr="00C644B9" w:rsidRDefault="005B4E49" w:rsidP="005B4E49">
      <w:pPr>
        <w:suppressAutoHyphens/>
        <w:jc w:val="center"/>
        <w:rPr>
          <w:rFonts w:ascii="Times New Roman" w:eastAsia="Times New Roman" w:hAnsi="Times New Roman" w:cs="Times New Roman"/>
          <w:sz w:val="24"/>
        </w:rPr>
      </w:pP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Экономический потенциал</w:t>
      </w:r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района составляют предприятия обрабатывающей промышленности, сельского хозяйства, малого и среднего предпринимательства.</w:t>
      </w:r>
    </w:p>
    <w:p w:rsidR="005B4E49" w:rsidRPr="00C644B9" w:rsidRDefault="005B4E49" w:rsidP="005B4E49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На территории Сланцевского района зарегистрированы 391 организация (из них 80 % или 323 малых и средних предприятия), 1282 индивидуальных предпринимателя, 455 человек-плательщиков налога на профессиональный доход. Снижение количества ИП на 151 человека </w:t>
      </w:r>
      <w:proofErr w:type="gramStart"/>
      <w:r w:rsidRPr="00C644B9">
        <w:rPr>
          <w:rFonts w:ascii="Times New Roman" w:eastAsia="Times New Roman" w:hAnsi="Times New Roman" w:cs="Times New Roman"/>
          <w:sz w:val="24"/>
        </w:rPr>
        <w:t>обусловлено</w:t>
      </w:r>
      <w:proofErr w:type="gramEnd"/>
      <w:r w:rsidRPr="00C644B9">
        <w:rPr>
          <w:rFonts w:ascii="Times New Roman" w:eastAsia="Times New Roman" w:hAnsi="Times New Roman" w:cs="Times New Roman"/>
          <w:sz w:val="24"/>
        </w:rPr>
        <w:t xml:space="preserve"> в том числе и переходом части предпринимателей в категорию «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самозанятые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 xml:space="preserve">». </w:t>
      </w:r>
    </w:p>
    <w:p w:rsidR="005B4E49" w:rsidRPr="00C644B9" w:rsidRDefault="005B4E49" w:rsidP="005B4E49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644B9">
        <w:rPr>
          <w:rFonts w:ascii="Times New Roman" w:eastAsia="Times New Roman" w:hAnsi="Times New Roman" w:cs="Times New Roman"/>
          <w:sz w:val="24"/>
        </w:rPr>
        <w:t>Из обшей</w:t>
      </w:r>
      <w:proofErr w:type="gramEnd"/>
      <w:r w:rsidRPr="00C644B9">
        <w:rPr>
          <w:rFonts w:ascii="Times New Roman" w:eastAsia="Times New Roman" w:hAnsi="Times New Roman" w:cs="Times New Roman"/>
          <w:sz w:val="24"/>
        </w:rPr>
        <w:t xml:space="preserve"> численности населения района 42 тысячи человек экономически активное населени</w:t>
      </w:r>
      <w:r>
        <w:rPr>
          <w:rFonts w:ascii="Times New Roman" w:eastAsia="Times New Roman" w:hAnsi="Times New Roman" w:cs="Times New Roman"/>
          <w:sz w:val="24"/>
        </w:rPr>
        <w:t>е</w:t>
      </w:r>
      <w:r w:rsidRPr="00C644B9">
        <w:rPr>
          <w:rFonts w:ascii="Times New Roman" w:eastAsia="Times New Roman" w:hAnsi="Times New Roman" w:cs="Times New Roman"/>
          <w:sz w:val="24"/>
        </w:rPr>
        <w:t xml:space="preserve"> составляет 23 тысячи человек. При этом в экономике занято 15 тысяч человек.</w:t>
      </w:r>
    </w:p>
    <w:p w:rsidR="005B4E49" w:rsidRPr="00C644B9" w:rsidRDefault="005B4E49" w:rsidP="005B4E49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644B9">
        <w:rPr>
          <w:rFonts w:ascii="Times New Roman" w:eastAsia="Times New Roman" w:hAnsi="Times New Roman" w:cs="Times New Roman"/>
          <w:sz w:val="24"/>
        </w:rPr>
        <w:t>За 2020 год в службу занятости обратилось 2013 граждан. На конец года на учете состояло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644B9">
        <w:rPr>
          <w:rFonts w:ascii="Times New Roman" w:eastAsia="Times New Roman" w:hAnsi="Times New Roman" w:cs="Times New Roman"/>
          <w:sz w:val="24"/>
        </w:rPr>
        <w:t xml:space="preserve">522 человека. Рост количества обратившихся в службу занятости </w:t>
      </w:r>
      <w:proofErr w:type="gramStart"/>
      <w:r w:rsidRPr="00C644B9">
        <w:rPr>
          <w:rFonts w:ascii="Times New Roman" w:eastAsia="Times New Roman" w:hAnsi="Times New Roman" w:cs="Times New Roman"/>
          <w:sz w:val="24"/>
        </w:rPr>
        <w:t>связан</w:t>
      </w:r>
      <w:proofErr w:type="gramEnd"/>
      <w:r w:rsidRPr="00C644B9">
        <w:rPr>
          <w:rFonts w:ascii="Times New Roman" w:eastAsia="Times New Roman" w:hAnsi="Times New Roman" w:cs="Times New Roman"/>
          <w:sz w:val="24"/>
        </w:rPr>
        <w:t xml:space="preserve"> прежде всего с увеличением </w:t>
      </w:r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>пособия по безработице, а также с выплатами безработным гражданам, имеющим на иждивении детей.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C644B9">
        <w:rPr>
          <w:rFonts w:ascii="Times New Roman" w:eastAsia="Times New Roman" w:hAnsi="Times New Roman" w:cs="Times New Roman"/>
          <w:sz w:val="24"/>
        </w:rPr>
        <w:t>За 2020 год работодатели заявили о 1892 вакансиях. На декабрь заявлено 276 вакансий</w:t>
      </w:r>
    </w:p>
    <w:p w:rsidR="005B4E49" w:rsidRPr="00C644B9" w:rsidRDefault="005B4E49" w:rsidP="005B4E49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За период с января по декабрь 2020 года трудоустроено 842 человека (42% от числа обратившихся граждан).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ПРОМЫШЛЕННОСТЬ - основная преобладающая отрасль экономики представлена ОАО «Сланцевский цементный завод «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Цесла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>», ООО «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Петербургцемент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>», ООО «СЛАНЦЫ», ООО «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ЕвроАэроБетон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>», АО «Нева-Энергия».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Оборот организаций составил более 18 миллиардов рублей, что на 16% в действующих ценах больше, чем за 2019 год.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Отгрузка товаров собственного производства, выполнение работ и услуг крупными и средними предприятиями увеличилась на 12% и составила 14 миллиардов рублей.</w:t>
      </w:r>
    </w:p>
    <w:p w:rsidR="005B4E49" w:rsidRPr="00C644B9" w:rsidRDefault="005B4E49" w:rsidP="005B4E4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Доля промышленности в общем объеме отгруженных товаров собственного производства, выполненных работ и </w:t>
      </w:r>
      <w:proofErr w:type="spellStart"/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>услугсоставила</w:t>
      </w:r>
      <w:proofErr w:type="spellEnd"/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86%, сохранен уровень предыдущего года, объем 11миллиардов 800 миллионов рублей или 110% к отгрузке 2019 года.</w:t>
      </w:r>
    </w:p>
    <w:p w:rsidR="005B4E49" w:rsidRPr="00C644B9" w:rsidRDefault="005B4E49" w:rsidP="005B4E4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Всего среднесписочная численность работающих на крупных и средних предприятиях </w:t>
      </w:r>
      <w:bookmarkStart w:id="0" w:name="_GoBack"/>
      <w:bookmarkEnd w:id="0"/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составила 5868 человек и сохранилась на уровне 2019 года. 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Среднемесячная заработная плата в целом по </w:t>
      </w:r>
      <w:proofErr w:type="spellStart"/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>Сланцевскому</w:t>
      </w:r>
      <w:proofErr w:type="spellEnd"/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району увеличилась на 13% по сравнению с предыдущим годом и составила 43 тысячи рублей. </w:t>
      </w:r>
    </w:p>
    <w:p w:rsidR="005B4E49" w:rsidRPr="00C644B9" w:rsidRDefault="005B4E49" w:rsidP="005B4E49">
      <w:pPr>
        <w:tabs>
          <w:tab w:val="left" w:pos="600"/>
        </w:tabs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Предприятиями и организациями всех видов экономической деятельности за 9 месяцев 2020 года </w:t>
      </w:r>
      <w:r w:rsidRPr="00C644B9">
        <w:rPr>
          <w:rFonts w:ascii="Times New Roman" w:eastAsia="Times New Roman" w:hAnsi="Times New Roman" w:cs="Times New Roman"/>
          <w:b/>
          <w:i/>
          <w:sz w:val="24"/>
        </w:rPr>
        <w:t>инвестировано</w:t>
      </w:r>
      <w:r w:rsidRPr="00C644B9">
        <w:rPr>
          <w:rFonts w:ascii="Times New Roman" w:eastAsia="Times New Roman" w:hAnsi="Times New Roman" w:cs="Times New Roman"/>
          <w:sz w:val="24"/>
        </w:rPr>
        <w:t xml:space="preserve"> в экономику 970 млн. руб., что на 61% больше, чем за аналогичный период 2019 года. </w:t>
      </w:r>
    </w:p>
    <w:p w:rsidR="005B4E49" w:rsidRPr="00C644B9" w:rsidRDefault="005B4E49" w:rsidP="005B4E49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На предприятиях имеются перспективные инвестиционные программы развития, в соответствии с которыми предусматриваются значительные объемы инвестиций в реконструкцию и модернизацию производств. </w:t>
      </w:r>
    </w:p>
    <w:p w:rsidR="005B4E49" w:rsidRPr="00C644B9" w:rsidRDefault="005B4E49" w:rsidP="005B4E49">
      <w:pPr>
        <w:tabs>
          <w:tab w:val="left" w:pos="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C64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целях увеличения объёмов производства цемента прорабатывает проект по увеличению производственных мощностей ОАО «ЦЕСЛА», с оценочной стоимостью инвестиций более 8 млрд. руб., и вводом в эксплуатацию в 2024-2025 годах. </w:t>
      </w:r>
    </w:p>
    <w:p w:rsidR="005B4E49" w:rsidRPr="00C644B9" w:rsidRDefault="005B4E49" w:rsidP="005B4E49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ООО «Инновационные технологии» продолжает реализацию инвестиционного </w:t>
      </w:r>
      <w:r w:rsidRPr="00C644B9">
        <w:rPr>
          <w:rFonts w:ascii="Times New Roman" w:eastAsia="Times New Roman" w:hAnsi="Times New Roman" w:cs="Times New Roman"/>
          <w:sz w:val="24"/>
        </w:rPr>
        <w:lastRenderedPageBreak/>
        <w:t xml:space="preserve">проекта по производству фенольной пленки и импрегнированной бумаги для внутренних слоев декоративного бумажно-слоистого пластика. </w:t>
      </w:r>
    </w:p>
    <w:p w:rsidR="005B4E49" w:rsidRPr="00C644B9" w:rsidRDefault="005B4E49" w:rsidP="005B4E49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В интегрированной региональной информационной системе «Инвестиционное развитие территории Ленинградской области» размещены сведения о промышленных площадках, которые предлагает Сланцевский район для размещения производств</w:t>
      </w:r>
      <w:r w:rsidRPr="00C644B9">
        <w:rPr>
          <w:rFonts w:ascii="Times New Roman" w:hAnsi="Times New Roman" w:cs="Times New Roman"/>
          <w:sz w:val="24"/>
        </w:rPr>
        <w:t xml:space="preserve">. </w:t>
      </w:r>
      <w:r w:rsidRPr="00C644B9">
        <w:rPr>
          <w:rFonts w:ascii="Times New Roman" w:eastAsia="Times New Roman" w:hAnsi="Times New Roman" w:cs="Times New Roman"/>
          <w:sz w:val="24"/>
        </w:rPr>
        <w:t>К сожалению, далеко не всех инвесторов привлекает географическое расположение Сланцевского района в связи со значительной удаленностью от мегаполиса. Кроме этого, не все инвесторы имеют достаточно проработанные проекты и необходимые финансовые ресурсы.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644B9">
        <w:rPr>
          <w:rFonts w:ascii="Times New Roman" w:eastAsia="Times New Roman" w:hAnsi="Times New Roman" w:cs="Times New Roman"/>
          <w:sz w:val="24"/>
        </w:rPr>
        <w:t>АГРОПРОМЫШЛЕННЫЙ</w:t>
      </w:r>
      <w:proofErr w:type="gramEnd"/>
      <w:r w:rsidRPr="00C644B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КОМПЛЕКСпредставлен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 xml:space="preserve"> 8 предприятиями.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Среднесписочная численность работающих 606 человек.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Среднемесячная зарплата </w:t>
      </w:r>
      <w:r>
        <w:rPr>
          <w:rFonts w:ascii="Times New Roman" w:eastAsia="Times New Roman" w:hAnsi="Times New Roman" w:cs="Times New Roman"/>
          <w:sz w:val="24"/>
        </w:rPr>
        <w:t xml:space="preserve">увеличилась </w:t>
      </w:r>
      <w:r w:rsidRPr="00C644B9">
        <w:rPr>
          <w:rFonts w:ascii="Times New Roman" w:eastAsia="Times New Roman" w:hAnsi="Times New Roman" w:cs="Times New Roman"/>
          <w:sz w:val="24"/>
        </w:rPr>
        <w:t>на 4% и составила 37 тысяч рублей.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Развиваются малые формы хозяйствования, на налоговом учете состоит 31 крестьянское (фермерское) хозяйство, из которых 21 является получателями государственной поддержки. Порядка 1200 граждан ведут личное подсобное хозяйство.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C644B9">
        <w:rPr>
          <w:rFonts w:ascii="Times New Roman" w:eastAsia="Times New Roman" w:hAnsi="Times New Roman" w:cs="Times New Roman"/>
          <w:sz w:val="24"/>
        </w:rPr>
        <w:t>Ведущие сельскохозяйственные предприятия, имеющие статус племенных заводов, в 2020 году получили субсидии из федерального и областного бюджетов на сумму 120 миллионов рублей по 15 направлениям поддержки.</w:t>
      </w:r>
      <w:proofErr w:type="gramEnd"/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Сланцевский район активно принимает участие в реализации программы «Ленинградский гектар». Так в 2019 году победителями конкурсных отборов стали 3 представителя района, а в 2020 году уже 15. Участники 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ЛенГектара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644B9">
        <w:rPr>
          <w:rFonts w:ascii="Times New Roman" w:eastAsia="Times New Roman" w:hAnsi="Times New Roman" w:cs="Times New Roman"/>
          <w:sz w:val="24"/>
        </w:rPr>
        <w:t>получили в аренду на льготных условиях 19 земельных участков и гранты на организацию деятельности. В 2020 году Гранты в форме субсидий выплачены 11 участникам на общую сумму 33 млн. руб</w:t>
      </w:r>
      <w:proofErr w:type="gramStart"/>
      <w:r w:rsidRPr="00C644B9">
        <w:rPr>
          <w:rFonts w:ascii="Times New Roman" w:eastAsia="Times New Roman" w:hAnsi="Times New Roman" w:cs="Times New Roman"/>
          <w:sz w:val="24"/>
        </w:rPr>
        <w:t>.К</w:t>
      </w:r>
      <w:proofErr w:type="gramEnd"/>
      <w:r w:rsidRPr="00C644B9">
        <w:rPr>
          <w:rFonts w:ascii="Times New Roman" w:eastAsia="Times New Roman" w:hAnsi="Times New Roman" w:cs="Times New Roman"/>
          <w:sz w:val="24"/>
        </w:rPr>
        <w:t>роме того, два фермерских хозяйства стали получателями грантов по направлениям «Начинающий фермер» и «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Агростартап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>». Общая сумма грантов почти 7 млн. руб.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Администрацией за счет средств бюджета области выплачены субсидии на возмещение части затрат по приобретению комбикорма на содержание сельскохозяйственных животных и птицы 92 получателям (как личным подсобным хозяйствам, так и крестьянским фермерским хозяйствам) на общую сумму 3 млн. руб.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За счет средств местного бюджета 4 крестьянским (фермерским) хозяйствам оказана поддержка для компенсации затрат по приобретению минеральных удобрений на сумму 293 тыс. руб.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Разносторонние меры государственной поддержки дали толчок к созданию кооперативного движения, осуществляет деятельность сельскохозяйственный потребительский кооператив «</w:t>
      </w:r>
      <w:proofErr w:type="spellStart"/>
      <w:r w:rsidRPr="00C644B9">
        <w:rPr>
          <w:rFonts w:ascii="Times New Roman" w:eastAsia="Times New Roman" w:hAnsi="Times New Roman" w:cs="Times New Roman"/>
          <w:sz w:val="24"/>
        </w:rPr>
        <w:t>Фермерторг</w:t>
      </w:r>
      <w:proofErr w:type="spellEnd"/>
      <w:r w:rsidRPr="00C644B9">
        <w:rPr>
          <w:rFonts w:ascii="Times New Roman" w:eastAsia="Times New Roman" w:hAnsi="Times New Roman" w:cs="Times New Roman"/>
          <w:sz w:val="24"/>
        </w:rPr>
        <w:t>».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Работа по всем направлениям продолжится и в 2021 году.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РАЗВИТИЕ ПРЕДПРИНИМАТЕЛЬСТВА является одной из приоритетных задач социально-экономического развития.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Численность занятых у субъектов малого и среднего предпринимательства составляет 4 635 человек.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Предпринимателями района активно используются все виды поддержки – финансовая,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644B9">
        <w:rPr>
          <w:rFonts w:ascii="Times New Roman" w:eastAsia="Times New Roman" w:hAnsi="Times New Roman" w:cs="Times New Roman"/>
          <w:sz w:val="24"/>
        </w:rPr>
        <w:t>информационно-консультационная, имущественная.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b/>
          <w:i/>
          <w:sz w:val="24"/>
        </w:rPr>
        <w:t>Финансовая поддержка</w:t>
      </w:r>
      <w:r w:rsidRPr="00C644B9">
        <w:rPr>
          <w:rFonts w:ascii="Times New Roman" w:eastAsia="Times New Roman" w:hAnsi="Times New Roman" w:cs="Times New Roman"/>
          <w:sz w:val="24"/>
        </w:rPr>
        <w:t xml:space="preserve"> реализуется путем субсидирования субъектов малого и среднего предпринимательства. </w:t>
      </w:r>
    </w:p>
    <w:p w:rsidR="005B4E49" w:rsidRPr="00C644B9" w:rsidRDefault="005B4E49" w:rsidP="005B4E49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Субсидии для компенсации  части затрат, связанных с организацией предпринимательской деятельности, в 2020 году за счет района получили 3 субъекта ма</w:t>
      </w:r>
      <w:r w:rsidRPr="00C644B9">
        <w:rPr>
          <w:rFonts w:ascii="Times New Roman" w:eastAsia="Times New Roman" w:hAnsi="Times New Roman" w:cs="Times New Roman"/>
          <w:sz w:val="24"/>
        </w:rPr>
        <w:softHyphen/>
        <w:t>лого предпринимательства на общую сумму 1млн. 900 тыс. руб., создано 5 рабочих мест.</w:t>
      </w:r>
    </w:p>
    <w:p w:rsidR="005B4E49" w:rsidRPr="00C644B9" w:rsidRDefault="005B4E49" w:rsidP="005B4E49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Финансовая поддержка компенсировала затраты субъектов малого предпринимательства на создание </w:t>
      </w:r>
      <w:proofErr w:type="spellStart"/>
      <w:proofErr w:type="gramStart"/>
      <w:r w:rsidRPr="00C644B9">
        <w:rPr>
          <w:rFonts w:ascii="Times New Roman" w:eastAsia="Times New Roman" w:hAnsi="Times New Roman" w:cs="Times New Roman"/>
          <w:sz w:val="24"/>
        </w:rPr>
        <w:t>фитнес-центра</w:t>
      </w:r>
      <w:proofErr w:type="spellEnd"/>
      <w:proofErr w:type="gramEnd"/>
      <w:r w:rsidRPr="00C644B9">
        <w:rPr>
          <w:rFonts w:ascii="Times New Roman" w:eastAsia="Times New Roman" w:hAnsi="Times New Roman" w:cs="Times New Roman"/>
          <w:sz w:val="24"/>
        </w:rPr>
        <w:t>, приобретение сельскохозяйственной техники, организацию торговли на селе.</w:t>
      </w:r>
    </w:p>
    <w:p w:rsidR="005B4E49" w:rsidRPr="00C644B9" w:rsidRDefault="005B4E49" w:rsidP="005B4E49">
      <w:pPr>
        <w:suppressAutoHyphens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lastRenderedPageBreak/>
        <w:t>В 2021 продолжается оказание данного вида поддержки. Проведение конкурсных процедур запланировано на весну этого года, поддержку получат 3 СМСП на общую сумму 1 млн. 900 тыс. руб.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b/>
          <w:i/>
          <w:sz w:val="24"/>
        </w:rPr>
        <w:t>Информационная, консультационная поддержка</w:t>
      </w:r>
      <w:r w:rsidRPr="00C644B9">
        <w:rPr>
          <w:rFonts w:ascii="Times New Roman" w:eastAsia="Times New Roman" w:hAnsi="Times New Roman" w:cs="Times New Roman"/>
          <w:sz w:val="24"/>
        </w:rPr>
        <w:t xml:space="preserve"> реализуется через Фонд поддержки малого и среднего предпринимательства «Социально-деловой центр». 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В 2020 году оказано 2436 консультаций, проведено 33 мероприятия, количество участников - 509 человек. Оказана помощь в открытии 31 субъекту малого предпринимательства.</w:t>
      </w:r>
    </w:p>
    <w:p w:rsidR="005B4E49" w:rsidRPr="00C644B9" w:rsidRDefault="005B4E49" w:rsidP="005B4E49">
      <w:pPr>
        <w:suppressAutoHyphens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Ежегодно субъекты предпринимательства Сланцевского района принимают участие в обучающей программе «Бизнес Акселерация». В 2020 году консультационную поддержку по этому направлению  получили 274 субъекта.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b/>
          <w:i/>
          <w:sz w:val="24"/>
        </w:rPr>
        <w:t>Имущественная поддержка</w:t>
      </w:r>
      <w:r w:rsidRPr="00C644B9">
        <w:rPr>
          <w:rFonts w:ascii="Times New Roman" w:eastAsia="Times New Roman" w:hAnsi="Times New Roman" w:cs="Times New Roman"/>
          <w:sz w:val="24"/>
        </w:rPr>
        <w:t xml:space="preserve"> предусмотрена в виде передачи во владение и в пользование муниципального имущества на возмездной основе, безвозмездной основе или на льготных условиях.</w:t>
      </w:r>
    </w:p>
    <w:p w:rsidR="005B4E49" w:rsidRPr="00C644B9" w:rsidRDefault="005B4E49" w:rsidP="005B4E4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В Перечни такого имущества включены 34 объекта.</w:t>
      </w:r>
    </w:p>
    <w:p w:rsidR="005B4E49" w:rsidRPr="00C644B9" w:rsidRDefault="005B4E49" w:rsidP="005B4E4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В 2020 году заключено 11 договоров аренды на льготных условиях, что составляет 32% от объектов имущества, включенных в перечень. Всего с учетом прошлых лет предоставлены в аренду субъектам предпринимательства 19 объектов.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b/>
          <w:sz w:val="24"/>
          <w:u w:val="single"/>
        </w:rPr>
        <w:t>Бюджет района</w:t>
      </w:r>
      <w:r w:rsidRPr="00C644B9">
        <w:rPr>
          <w:rFonts w:ascii="Times New Roman" w:hAnsi="Times New Roman" w:cs="Times New Roman"/>
          <w:sz w:val="24"/>
        </w:rPr>
        <w:t xml:space="preserve"> исполнен по доходам 1 млрд. 452 млн. рублей и по расходам 1 млрд. 449 млн. рублей.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b/>
          <w:sz w:val="24"/>
        </w:rPr>
        <w:t>Доходы</w:t>
      </w:r>
      <w:r w:rsidRPr="00C644B9">
        <w:rPr>
          <w:rFonts w:ascii="Times New Roman" w:hAnsi="Times New Roman" w:cs="Times New Roman"/>
          <w:sz w:val="24"/>
        </w:rPr>
        <w:t xml:space="preserve"> поступили на 119 млн. рублей больше, чем в 2019 году, в связи с ростом объема безвозмездных поступлений.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b/>
          <w:i/>
          <w:sz w:val="24"/>
        </w:rPr>
        <w:t>Налоговые и неналоговые</w:t>
      </w:r>
      <w:r w:rsidRPr="00C644B9">
        <w:rPr>
          <w:rFonts w:ascii="Times New Roman" w:hAnsi="Times New Roman" w:cs="Times New Roman"/>
          <w:sz w:val="24"/>
        </w:rPr>
        <w:t xml:space="preserve"> доходы поступление 492 млн. рублей. Уменьшение на 2 млн. рублей обусловлено: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sz w:val="24"/>
        </w:rPr>
        <w:t>- снижением доходов от оказания платных услуг в условиях пандемии;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sz w:val="24"/>
        </w:rPr>
        <w:t>- снижением поступлений по штрафам в связи с изменением бюджетного законодательства.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sz w:val="24"/>
        </w:rPr>
        <w:t xml:space="preserve">При этом </w:t>
      </w:r>
      <w:r w:rsidRPr="00C644B9">
        <w:rPr>
          <w:rFonts w:ascii="Times New Roman" w:hAnsi="Times New Roman" w:cs="Times New Roman"/>
          <w:b/>
          <w:sz w:val="24"/>
        </w:rPr>
        <w:t>налог на доходы физических лиц</w:t>
      </w:r>
      <w:r w:rsidRPr="00C644B9">
        <w:rPr>
          <w:rFonts w:ascii="Times New Roman" w:hAnsi="Times New Roman" w:cs="Times New Roman"/>
          <w:sz w:val="24"/>
        </w:rPr>
        <w:t xml:space="preserve"> является основным налоговым доходом и поступил в объеме 300 млн. рублей, что на 26 млн. рублей больше поступлений 2019 года.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b/>
          <w:i/>
          <w:sz w:val="24"/>
        </w:rPr>
        <w:t>Безвозмездные поступления</w:t>
      </w:r>
      <w:r w:rsidRPr="00C644B9">
        <w:rPr>
          <w:rFonts w:ascii="Times New Roman" w:hAnsi="Times New Roman" w:cs="Times New Roman"/>
          <w:sz w:val="24"/>
        </w:rPr>
        <w:t xml:space="preserve"> 960 млн. рублей. В динамике произошло увеличение на 122 млн. рублей, или на 15 %, в основном за счет роста поступлений субсидий и субвенций.</w:t>
      </w:r>
    </w:p>
    <w:p w:rsidR="005B4E49" w:rsidRPr="00C644B9" w:rsidRDefault="005B4E49" w:rsidP="005B4E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b/>
          <w:sz w:val="24"/>
        </w:rPr>
        <w:t>Расходы</w:t>
      </w:r>
      <w:r w:rsidRPr="00C644B9">
        <w:rPr>
          <w:rFonts w:ascii="Times New Roman" w:hAnsi="Times New Roman" w:cs="Times New Roman"/>
          <w:sz w:val="24"/>
        </w:rPr>
        <w:t xml:space="preserve"> бюджета района по сравнению с 2019 годом увеличились на 133 млн. рублей.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sz w:val="24"/>
        </w:rPr>
        <w:t xml:space="preserve">Исходя из полномочий района, бюджет по-прежнему имеет ярко выраженную социальную направленность, более ¾ бюджета направляется на социально-культурную сферу: </w:t>
      </w:r>
      <w:r w:rsidRPr="00C644B9">
        <w:rPr>
          <w:rFonts w:ascii="Times New Roman" w:hAnsi="Times New Roman" w:cs="Times New Roman"/>
          <w:b/>
          <w:i/>
          <w:sz w:val="24"/>
        </w:rPr>
        <w:t>образование</w:t>
      </w:r>
      <w:r w:rsidRPr="00C644B9">
        <w:rPr>
          <w:rFonts w:ascii="Times New Roman" w:hAnsi="Times New Roman" w:cs="Times New Roman"/>
          <w:sz w:val="24"/>
        </w:rPr>
        <w:t xml:space="preserve"> 940 млн. рублей, </w:t>
      </w:r>
      <w:r w:rsidRPr="00C644B9">
        <w:rPr>
          <w:rFonts w:ascii="Times New Roman" w:hAnsi="Times New Roman" w:cs="Times New Roman"/>
          <w:b/>
          <w:i/>
          <w:sz w:val="24"/>
        </w:rPr>
        <w:t>социальная политика</w:t>
      </w:r>
      <w:r w:rsidRPr="00C644B9">
        <w:rPr>
          <w:rFonts w:ascii="Times New Roman" w:hAnsi="Times New Roman" w:cs="Times New Roman"/>
          <w:sz w:val="24"/>
        </w:rPr>
        <w:t xml:space="preserve"> 93 млн. </w:t>
      </w:r>
      <w:proofErr w:type="spellStart"/>
      <w:r w:rsidRPr="00C644B9">
        <w:rPr>
          <w:rFonts w:ascii="Times New Roman" w:hAnsi="Times New Roman" w:cs="Times New Roman"/>
          <w:sz w:val="24"/>
        </w:rPr>
        <w:t>рублей</w:t>
      </w:r>
      <w:proofErr w:type="gramStart"/>
      <w:r w:rsidRPr="00C644B9">
        <w:rPr>
          <w:rFonts w:ascii="Times New Roman" w:hAnsi="Times New Roman" w:cs="Times New Roman"/>
          <w:sz w:val="24"/>
        </w:rPr>
        <w:t>,</w:t>
      </w:r>
      <w:r w:rsidRPr="00C644B9">
        <w:rPr>
          <w:rFonts w:ascii="Times New Roman" w:hAnsi="Times New Roman" w:cs="Times New Roman"/>
          <w:b/>
          <w:i/>
          <w:sz w:val="24"/>
        </w:rPr>
        <w:t>ф</w:t>
      </w:r>
      <w:proofErr w:type="gramEnd"/>
      <w:r w:rsidRPr="00C644B9">
        <w:rPr>
          <w:rFonts w:ascii="Times New Roman" w:hAnsi="Times New Roman" w:cs="Times New Roman"/>
          <w:b/>
          <w:i/>
          <w:sz w:val="24"/>
        </w:rPr>
        <w:t>изическая</w:t>
      </w:r>
      <w:proofErr w:type="spellEnd"/>
      <w:r w:rsidRPr="00C644B9">
        <w:rPr>
          <w:rFonts w:ascii="Times New Roman" w:hAnsi="Times New Roman" w:cs="Times New Roman"/>
          <w:b/>
          <w:i/>
          <w:sz w:val="24"/>
        </w:rPr>
        <w:t xml:space="preserve"> культура и спорт</w:t>
      </w:r>
      <w:r w:rsidRPr="00C644B9">
        <w:rPr>
          <w:rFonts w:ascii="Times New Roman" w:hAnsi="Times New Roman" w:cs="Times New Roman"/>
          <w:sz w:val="24"/>
        </w:rPr>
        <w:t xml:space="preserve"> 56 млн. рублей, </w:t>
      </w:r>
      <w:r w:rsidRPr="00C644B9">
        <w:rPr>
          <w:rFonts w:ascii="Times New Roman" w:hAnsi="Times New Roman" w:cs="Times New Roman"/>
          <w:b/>
          <w:i/>
          <w:sz w:val="24"/>
        </w:rPr>
        <w:t>культура</w:t>
      </w:r>
      <w:r w:rsidRPr="00C644B9">
        <w:rPr>
          <w:rFonts w:ascii="Times New Roman" w:hAnsi="Times New Roman" w:cs="Times New Roman"/>
          <w:sz w:val="24"/>
        </w:rPr>
        <w:t>52 млн. рублей.</w:t>
      </w:r>
    </w:p>
    <w:p w:rsidR="005B4E49" w:rsidRPr="00C644B9" w:rsidRDefault="005B4E49" w:rsidP="005B4E49">
      <w:pPr>
        <w:tabs>
          <w:tab w:val="left" w:pos="893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sz w:val="24"/>
        </w:rPr>
        <w:t xml:space="preserve">Из бюджета района поселениям </w:t>
      </w:r>
      <w:proofErr w:type="spellStart"/>
      <w:r w:rsidRPr="00C644B9">
        <w:rPr>
          <w:rFonts w:ascii="Times New Roman" w:hAnsi="Times New Roman" w:cs="Times New Roman"/>
          <w:sz w:val="24"/>
        </w:rPr>
        <w:t>предоставлена</w:t>
      </w:r>
      <w:r w:rsidRPr="00C644B9">
        <w:rPr>
          <w:rFonts w:ascii="Times New Roman" w:hAnsi="Times New Roman" w:cs="Times New Roman"/>
          <w:b/>
          <w:i/>
          <w:sz w:val="24"/>
        </w:rPr>
        <w:t>финансовая</w:t>
      </w:r>
      <w:proofErr w:type="spellEnd"/>
      <w:r w:rsidRPr="00C644B9">
        <w:rPr>
          <w:rFonts w:ascii="Times New Roman" w:hAnsi="Times New Roman" w:cs="Times New Roman"/>
          <w:b/>
          <w:i/>
          <w:sz w:val="24"/>
        </w:rPr>
        <w:t xml:space="preserve"> помощь </w:t>
      </w:r>
      <w:r w:rsidRPr="00C644B9">
        <w:rPr>
          <w:rFonts w:ascii="Times New Roman" w:hAnsi="Times New Roman" w:cs="Times New Roman"/>
          <w:sz w:val="24"/>
        </w:rPr>
        <w:t>в виде дотаций 145 млн. рублей и иных целевых межбюджетных трансфертов11 млн. рублей.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sz w:val="24"/>
        </w:rPr>
        <w:t>На 2021 год сохраняется рост объема дотаций и межбюджетных трансфертов, план составляет 160 млн. рублей, что на 4 млн. рублей больше, чем в 2020 году.</w:t>
      </w:r>
    </w:p>
    <w:p w:rsidR="005B4E49" w:rsidRPr="00C644B9" w:rsidRDefault="005B4E49" w:rsidP="005B4E4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hAnsi="Times New Roman" w:cs="Times New Roman"/>
          <w:b/>
          <w:sz w:val="24"/>
        </w:rPr>
        <w:t>Муниципальный долг</w:t>
      </w:r>
      <w:r w:rsidRPr="00C644B9">
        <w:rPr>
          <w:rFonts w:ascii="Times New Roman" w:hAnsi="Times New Roman" w:cs="Times New Roman"/>
          <w:sz w:val="24"/>
        </w:rPr>
        <w:t xml:space="preserve"> района на конец года отсутствует.</w:t>
      </w:r>
    </w:p>
    <w:p w:rsidR="005B4E49" w:rsidRPr="00C644B9" w:rsidRDefault="005B4E49" w:rsidP="005B4E49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highlight w:val="yellow"/>
        </w:rPr>
      </w:pPr>
    </w:p>
    <w:p w:rsidR="005B4E49" w:rsidRPr="00C644B9" w:rsidRDefault="005B4E49" w:rsidP="005B4E49">
      <w:pPr>
        <w:suppressAutoHyphens/>
        <w:ind w:firstLine="709"/>
        <w:rPr>
          <w:rFonts w:ascii="Times New Roman" w:hAnsi="Times New Roman" w:cs="Times New Roman"/>
          <w:b/>
          <w:bCs/>
          <w:sz w:val="24"/>
          <w:u w:val="single"/>
        </w:rPr>
      </w:pPr>
      <w:r w:rsidRPr="00C644B9">
        <w:rPr>
          <w:rFonts w:ascii="Times New Roman" w:eastAsia="Times New Roman" w:hAnsi="Times New Roman" w:cs="Times New Roman"/>
          <w:b/>
          <w:bCs/>
          <w:sz w:val="24"/>
          <w:u w:val="single"/>
        </w:rPr>
        <w:t>Муниципальные услуги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Администрацией организовано предоставление 81 муниципальной  услуги.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Заключены соглашения с МФЦ о предоставлении муниципальных услуг посредством «одного окна».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 xml:space="preserve">Началась и продолжится работа по обеспечению технической возможности предоставления муниципальных услуг в электронном виде. На сегодняшний день на сайте  </w:t>
      </w:r>
      <w:r w:rsidRPr="00C644B9">
        <w:rPr>
          <w:rFonts w:ascii="Times New Roman" w:eastAsia="Times New Roman" w:hAnsi="Times New Roman" w:cs="Times New Roman"/>
          <w:sz w:val="24"/>
        </w:rPr>
        <w:lastRenderedPageBreak/>
        <w:t xml:space="preserve">Сланцевского района </w:t>
      </w:r>
      <w:proofErr w:type="gramStart"/>
      <w:r w:rsidRPr="00C644B9">
        <w:rPr>
          <w:rFonts w:ascii="Times New Roman" w:eastAsia="Times New Roman" w:hAnsi="Times New Roman" w:cs="Times New Roman"/>
          <w:sz w:val="24"/>
        </w:rPr>
        <w:t>размещен</w:t>
      </w:r>
      <w:proofErr w:type="gramEnd"/>
      <w:r w:rsidRPr="00C644B9">
        <w:rPr>
          <w:rFonts w:ascii="Times New Roman" w:eastAsia="Times New Roman" w:hAnsi="Times New Roman" w:cs="Times New Roman"/>
          <w:sz w:val="24"/>
        </w:rPr>
        <w:t xml:space="preserve"> перечь 52-х муниципальных услуг, предоставляемых в электронном виде, с прямой ссылкой на портал государственных и муниципальных услуг Ленинградской области. </w:t>
      </w:r>
    </w:p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644B9">
        <w:rPr>
          <w:rFonts w:ascii="Times New Roman" w:eastAsia="Times New Roman" w:hAnsi="Times New Roman" w:cs="Times New Roman"/>
          <w:sz w:val="24"/>
        </w:rPr>
        <w:t>По итогам 2020 года администрацией района оказано 5644 муниципальные услуги, из них более половины или 54 % через МФЦ - 3067 услуг, 25% в электронном виде - 1441 услуга.</w:t>
      </w:r>
    </w:p>
    <w:p w:rsidR="00A0490B" w:rsidRDefault="00A0490B" w:rsidP="00A04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0B" w:rsidRPr="00A0490B" w:rsidRDefault="00A0490B" w:rsidP="00A0490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90B">
        <w:rPr>
          <w:rFonts w:ascii="Times New Roman" w:hAnsi="Times New Roman" w:cs="Times New Roman"/>
          <w:b/>
          <w:sz w:val="24"/>
          <w:szCs w:val="24"/>
        </w:rPr>
        <w:t xml:space="preserve">Доклад об итогах исполнения прогноза социально-экономического развития </w:t>
      </w:r>
      <w:r w:rsidRPr="00A0490B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 Сланцевский муниципальный район Ленинградской области  на 2020-2025 годы</w:t>
      </w:r>
    </w:p>
    <w:p w:rsidR="00A0490B" w:rsidRPr="00A0490B" w:rsidRDefault="00A0490B" w:rsidP="00A049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0B" w:rsidRPr="00A0490B" w:rsidRDefault="00A0490B" w:rsidP="00A0490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0B">
        <w:rPr>
          <w:rFonts w:ascii="Times New Roman" w:hAnsi="Times New Roman" w:cs="Times New Roman"/>
          <w:i/>
          <w:sz w:val="24"/>
          <w:szCs w:val="24"/>
        </w:rPr>
        <w:t>Оценка влияния внутренних и внешних условий на достижение показателей Прогноза.</w:t>
      </w:r>
    </w:p>
    <w:p w:rsidR="00A0490B" w:rsidRPr="00A0490B" w:rsidRDefault="00A0490B" w:rsidP="00A0490B">
      <w:pPr>
        <w:ind w:firstLine="709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A0490B">
        <w:rPr>
          <w:rFonts w:ascii="Times New Roman" w:eastAsia="Calibri" w:hAnsi="Times New Roman" w:cs="Times New Roman"/>
          <w:sz w:val="24"/>
        </w:rPr>
        <w:t xml:space="preserve">Оценка качества разработки прогноза социально-экономического развития муниципального образования Сланцевский муниципальный район Ленинградской области  на 2020-2025 годы проведена в соответствии с </w:t>
      </w:r>
      <w:r w:rsidRPr="00A0490B">
        <w:rPr>
          <w:rFonts w:ascii="Times New Roman" w:hAnsi="Times New Roman" w:cs="Times New Roman"/>
          <w:sz w:val="24"/>
        </w:rPr>
        <w:t>Порядком разработки и корректировки прогноза социально-экономического развития муниципального образования Сланцевский муниципальный район Ленинградской области и муниципального образования Сланцевское городское поселение Сланцевского муниципального района Ленинградской области (далее – Порядок), утвержденным постановлением администрации Сланцевского муниципального района от 26.10.2020 № 1480-п.</w:t>
      </w:r>
      <w:proofErr w:type="gramEnd"/>
    </w:p>
    <w:p w:rsidR="00A0490B" w:rsidRPr="00A0490B" w:rsidRDefault="00A0490B" w:rsidP="00A0490B">
      <w:pPr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 w:rsidRPr="00A0490B">
        <w:rPr>
          <w:rFonts w:ascii="Times New Roman" w:eastAsia="Calibri" w:hAnsi="Times New Roman" w:cs="Times New Roman"/>
          <w:sz w:val="24"/>
        </w:rPr>
        <w:t xml:space="preserve">В целях оценки качества </w:t>
      </w:r>
      <w:r w:rsidRPr="00A0490B">
        <w:rPr>
          <w:rFonts w:ascii="Times New Roman" w:hAnsi="Times New Roman" w:cs="Times New Roman"/>
          <w:sz w:val="24"/>
        </w:rPr>
        <w:t xml:space="preserve">прогноза социально-экономического развития Сланцевский муниципальный район Ленинградской области на 2020-2025 годы (далее по тексту – Прогноз) </w:t>
      </w:r>
      <w:r w:rsidRPr="00A0490B">
        <w:rPr>
          <w:rFonts w:ascii="Times New Roman" w:eastAsia="Calibri" w:hAnsi="Times New Roman" w:cs="Times New Roman"/>
          <w:sz w:val="24"/>
        </w:rPr>
        <w:t xml:space="preserve"> определены следующие ключевые показатели:</w:t>
      </w:r>
    </w:p>
    <w:tbl>
      <w:tblPr>
        <w:tblW w:w="9652" w:type="dxa"/>
        <w:tblInd w:w="95" w:type="dxa"/>
        <w:tblLayout w:type="fixed"/>
        <w:tblLook w:val="04A0"/>
      </w:tblPr>
      <w:tblGrid>
        <w:gridCol w:w="4408"/>
        <w:gridCol w:w="1505"/>
        <w:gridCol w:w="1330"/>
        <w:gridCol w:w="1275"/>
        <w:gridCol w:w="1134"/>
      </w:tblGrid>
      <w:tr w:rsidR="00A0490B" w:rsidRPr="00A0490B" w:rsidTr="006D20E4">
        <w:trPr>
          <w:tblHeader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Показатели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Единица измерения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Отклонение</w:t>
            </w:r>
            <w:proofErr w:type="gramStart"/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(%, </w:t>
            </w:r>
            <w:proofErr w:type="spellStart"/>
            <w:proofErr w:type="gramEnd"/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пп</w:t>
            </w:r>
            <w:proofErr w:type="spellEnd"/>
            <w:r w:rsidRPr="00A0490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)</w:t>
            </w:r>
          </w:p>
        </w:tc>
      </w:tr>
      <w:tr w:rsidR="00A0490B" w:rsidRPr="00A0490B" w:rsidTr="006D20E4">
        <w:trPr>
          <w:tblHeader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B" w:rsidRPr="00A0490B" w:rsidRDefault="00A0490B" w:rsidP="006D20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B" w:rsidRPr="00A0490B" w:rsidRDefault="00A0490B" w:rsidP="006D20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прогноз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отчет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90B" w:rsidRPr="00A0490B" w:rsidRDefault="00A0490B" w:rsidP="006D20E4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41 908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0,3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Городского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31 965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31 985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0,1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9 943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1,0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Число </w:t>
            </w:r>
            <w:proofErr w:type="gramStart"/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родившихся</w:t>
            </w:r>
            <w:proofErr w:type="gramEnd"/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(без учета мертворожденных)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7,7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Число </w:t>
            </w:r>
            <w:proofErr w:type="gramStart"/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умерших</w:t>
            </w:r>
            <w:proofErr w:type="gram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5,7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1,1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118,6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Человек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2,4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Рублей в ценах соотв. лет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36 730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42 579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15,9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 руб. в ценах соотв. лет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18 110 638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13 678 417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24,5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 руб. в ценах соотв. лет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777 066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622 226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19,9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Тыс. руб. в ценах соотв. лет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1 108 606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3 396 854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206,4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Инвестиции в основной капитал, осуществляемые организациями, находящимися на территории муниципального образования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Тыс. руб. в ценах соотв. лет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2 311 189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1 328 979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42,5</w:t>
            </w:r>
          </w:p>
        </w:tc>
      </w:tr>
      <w:tr w:rsidR="00A0490B" w:rsidRPr="00A0490B" w:rsidTr="006D20E4"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 конец года; 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90B" w:rsidRPr="00A0490B" w:rsidRDefault="00A0490B" w:rsidP="006D20E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049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</w:t>
            </w:r>
          </w:p>
        </w:tc>
      </w:tr>
    </w:tbl>
    <w:p w:rsidR="00A0490B" w:rsidRPr="00A0490B" w:rsidRDefault="00A0490B" w:rsidP="00A04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90B" w:rsidRPr="00A0490B" w:rsidRDefault="00A0490B" w:rsidP="00A049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0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Сланцевский муниципальный района Ленинградской области на 2020 - 2025 годы разрабатывался в августе 2019 года, ориентируясь на отчетные показатели 2018 года и 1 полугодия 2019 года.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0490B">
        <w:rPr>
          <w:rFonts w:ascii="Times New Roman" w:eastAsia="Times New Roman" w:hAnsi="Times New Roman" w:cs="Times New Roman"/>
          <w:sz w:val="24"/>
          <w:lang w:eastAsia="ru-RU"/>
        </w:rPr>
        <w:t xml:space="preserve">По результатам проведенной оценки расчетное </w:t>
      </w:r>
      <w:r w:rsidRPr="00A0490B">
        <w:rPr>
          <w:rFonts w:ascii="Times New Roman" w:hAnsi="Times New Roman" w:cs="Times New Roman"/>
          <w:sz w:val="24"/>
        </w:rPr>
        <w:t xml:space="preserve">среднее отклонение отчетных значений ключевых показателей от прогнозных значений в абсолютных процентах - 31,9%. Качество прогноза необходимо признать удовлетворительным. </w:t>
      </w:r>
    </w:p>
    <w:p w:rsidR="00A0490B" w:rsidRPr="00A0490B" w:rsidRDefault="00A0490B" w:rsidP="00A0490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t>Однако наибольшее отклонение произошло по 2 ключевым показателям:</w:t>
      </w:r>
    </w:p>
    <w:p w:rsidR="00A0490B" w:rsidRPr="00A0490B" w:rsidRDefault="00A0490B" w:rsidP="00A0490B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4"/>
          <w:szCs w:val="24"/>
        </w:rPr>
      </w:pPr>
      <w:r w:rsidRPr="00A0490B">
        <w:rPr>
          <w:b w:val="0"/>
          <w:sz w:val="24"/>
          <w:szCs w:val="24"/>
        </w:rPr>
        <w:t>«</w:t>
      </w:r>
      <w:r w:rsidRPr="00A0490B">
        <w:rPr>
          <w:b w:val="0"/>
          <w:bCs w:val="0"/>
          <w:sz w:val="24"/>
          <w:szCs w:val="24"/>
        </w:rPr>
        <w:t>Численность безработных, зарегистрированных в органах государственной службы занятости», данное отклонение связано с форс-мажорным обстоятельством – пандемией COVID-2019</w:t>
      </w:r>
      <w:r w:rsidRPr="00A0490B">
        <w:rPr>
          <w:b w:val="0"/>
          <w:sz w:val="24"/>
          <w:szCs w:val="24"/>
        </w:rPr>
        <w:t>.</w:t>
      </w:r>
      <w:r w:rsidRPr="00A0490B">
        <w:rPr>
          <w:b w:val="0"/>
          <w:bCs w:val="0"/>
          <w:sz w:val="24"/>
          <w:szCs w:val="24"/>
        </w:rPr>
        <w:t xml:space="preserve"> </w:t>
      </w:r>
    </w:p>
    <w:p w:rsidR="00A0490B" w:rsidRPr="00A0490B" w:rsidRDefault="00A0490B" w:rsidP="00A0490B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  <w:shd w:val="clear" w:color="auto" w:fill="FFFFFF"/>
        </w:rPr>
      </w:pPr>
      <w:r w:rsidRPr="00A0490B">
        <w:rPr>
          <w:b w:val="0"/>
          <w:bCs w:val="0"/>
          <w:sz w:val="24"/>
          <w:szCs w:val="24"/>
        </w:rPr>
        <w:t xml:space="preserve">В 2019 году численность безработных, зарегистрированных в органах государственной службы занятости (на конец года), составила 157 человек. Исходя из данного значения и наблюдающейся тенденцией к снижению, Сланцевским филиалом ГКУ «ЦЗН Ленинградской области» был спрогнозирован показатель на 2020 год. </w:t>
      </w:r>
      <w:proofErr w:type="gramStart"/>
      <w:r w:rsidRPr="00A0490B">
        <w:rPr>
          <w:b w:val="0"/>
          <w:bCs w:val="0"/>
          <w:sz w:val="24"/>
          <w:szCs w:val="24"/>
        </w:rPr>
        <w:t xml:space="preserve">Рост количества обратившихся в службу занятости связан, прежде всего, с тяжелой эпидемиологической обстановкой, вызванной пандемией новой </w:t>
      </w:r>
      <w:proofErr w:type="spellStart"/>
      <w:r w:rsidRPr="00A0490B">
        <w:rPr>
          <w:b w:val="0"/>
          <w:bCs w:val="0"/>
          <w:sz w:val="24"/>
          <w:szCs w:val="24"/>
        </w:rPr>
        <w:t>коронавирусной</w:t>
      </w:r>
      <w:proofErr w:type="spellEnd"/>
      <w:r w:rsidRPr="00A0490B">
        <w:rPr>
          <w:b w:val="0"/>
          <w:bCs w:val="0"/>
          <w:sz w:val="24"/>
          <w:szCs w:val="24"/>
        </w:rPr>
        <w:t xml:space="preserve"> инфекции COVID-2019, увеличением пособия по безработице, а также с выплатами безработным гражданам, имеющим на иждивении детей в связи с чем, прогнозный показатель ниже фактического на 118,6%.</w:t>
      </w:r>
      <w:proofErr w:type="gramEnd"/>
    </w:p>
    <w:p w:rsidR="00A0490B" w:rsidRPr="00A0490B" w:rsidRDefault="00A0490B" w:rsidP="00A0490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t>Спрогнозировать последствия COVID-2019 в середине 2019 года</w:t>
      </w:r>
      <w:r w:rsidRPr="00A0490B">
        <w:rPr>
          <w:rFonts w:ascii="Times New Roman" w:hAnsi="Times New Roman" w:cs="Times New Roman"/>
          <w:b/>
          <w:bCs/>
          <w:sz w:val="24"/>
        </w:rPr>
        <w:t xml:space="preserve"> </w:t>
      </w:r>
      <w:r w:rsidRPr="00A0490B">
        <w:rPr>
          <w:rFonts w:ascii="Times New Roman" w:hAnsi="Times New Roman" w:cs="Times New Roman"/>
          <w:sz w:val="24"/>
        </w:rPr>
        <w:t xml:space="preserve">не представлялось возможным. </w:t>
      </w:r>
    </w:p>
    <w:p w:rsidR="00A0490B" w:rsidRPr="00A0490B" w:rsidRDefault="00A0490B" w:rsidP="00A0490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rPr>
          <w:rFonts w:cs="Times New Roman"/>
          <w:sz w:val="24"/>
          <w:szCs w:val="24"/>
        </w:rPr>
      </w:pPr>
      <w:r w:rsidRPr="00A0490B">
        <w:rPr>
          <w:rFonts w:cs="Times New Roman"/>
          <w:color w:val="000000"/>
          <w:sz w:val="24"/>
          <w:szCs w:val="24"/>
          <w:lang w:eastAsia="ru-RU"/>
        </w:rPr>
        <w:t xml:space="preserve">«Оборот розничной торговли (без субъектов малого предпринимательства)», отклонение на 206,4% связано, прежде всего, с тем, что в 2019 году данный показатель планировался на основании имеющихся официальных статистических данных, при этом в статистической форме были отражены сведения по 6 организациям. Данные за 2020 год включают сведения уже по 13 организациям. Спрогнозировать увеличение более чем в 2 раза количества субъектов, включенных в статистическую выборку, </w:t>
      </w:r>
      <w:r w:rsidRPr="00A0490B">
        <w:rPr>
          <w:rFonts w:cs="Times New Roman"/>
          <w:sz w:val="24"/>
          <w:szCs w:val="24"/>
        </w:rPr>
        <w:t>в середине 2019 года</w:t>
      </w:r>
      <w:r w:rsidRPr="00A0490B">
        <w:rPr>
          <w:rFonts w:cs="Times New Roman"/>
          <w:b/>
          <w:bCs/>
          <w:sz w:val="24"/>
          <w:szCs w:val="24"/>
        </w:rPr>
        <w:t xml:space="preserve"> </w:t>
      </w:r>
      <w:r w:rsidRPr="00A0490B">
        <w:rPr>
          <w:rFonts w:cs="Times New Roman"/>
          <w:color w:val="000000"/>
          <w:sz w:val="24"/>
          <w:szCs w:val="24"/>
          <w:lang w:eastAsia="ru-RU"/>
        </w:rPr>
        <w:t>не предоставлялось возможным.</w:t>
      </w:r>
    </w:p>
    <w:p w:rsidR="00A0490B" w:rsidRPr="00A0490B" w:rsidRDefault="00A0490B" w:rsidP="00A0490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t xml:space="preserve">Без учета показателя «Оборот розничной торговли (без субъектов малого предпринимательства)» среднее отклонение отчетных значений ключевых показателей от прогнозных значений составляет 18,4%. </w:t>
      </w:r>
    </w:p>
    <w:p w:rsidR="00A0490B" w:rsidRPr="00A0490B" w:rsidRDefault="00A0490B" w:rsidP="00A0490B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0490B">
        <w:rPr>
          <w:rFonts w:ascii="Times New Roman" w:hAnsi="Times New Roman" w:cs="Times New Roman"/>
          <w:sz w:val="24"/>
        </w:rPr>
        <w:t>Таким образом, качество прогноза можно признать хорошим.</w:t>
      </w:r>
    </w:p>
    <w:p w:rsidR="00A0490B" w:rsidRPr="00A0490B" w:rsidRDefault="00A0490B" w:rsidP="00A049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90B" w:rsidRPr="00A0490B" w:rsidRDefault="00A0490B" w:rsidP="00A0490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90B">
        <w:rPr>
          <w:rFonts w:ascii="Times New Roman" w:hAnsi="Times New Roman" w:cs="Times New Roman"/>
          <w:i/>
          <w:sz w:val="24"/>
          <w:szCs w:val="24"/>
        </w:rPr>
        <w:lastRenderedPageBreak/>
        <w:t>Оценка уровня социально-экономического развития муниципального образования, анализ возможных рисков.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  <w:shd w:val="clear" w:color="auto" w:fill="FFFFFF"/>
        </w:rPr>
        <w:t>Экономический потенциал района составляют предприятия обрабатывающей промышленности, сельского хозяйства, малого и среднего предпринимательства.</w:t>
      </w:r>
    </w:p>
    <w:p w:rsidR="00A0490B" w:rsidRPr="00A0490B" w:rsidRDefault="00A0490B" w:rsidP="00A0490B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 xml:space="preserve">На территории Сланцевского района зарегистрированы 391 организация (из них 80 % или 323 малых и средних предприятия), 1282 индивидуальных предпринимателя, 455 человек-плательщиков налога на профессиональный доход. Снижение количества ИП на 151 человека </w:t>
      </w:r>
      <w:proofErr w:type="gramStart"/>
      <w:r w:rsidRPr="00A0490B">
        <w:rPr>
          <w:rFonts w:ascii="Times New Roman" w:eastAsia="Times New Roman" w:hAnsi="Times New Roman" w:cs="Times New Roman"/>
          <w:sz w:val="24"/>
        </w:rPr>
        <w:t>обусловлено</w:t>
      </w:r>
      <w:proofErr w:type="gramEnd"/>
      <w:r w:rsidRPr="00A0490B">
        <w:rPr>
          <w:rFonts w:ascii="Times New Roman" w:eastAsia="Times New Roman" w:hAnsi="Times New Roman" w:cs="Times New Roman"/>
          <w:sz w:val="24"/>
        </w:rPr>
        <w:t xml:space="preserve"> в том числе и переходом части предпринимателей в категорию «</w:t>
      </w:r>
      <w:proofErr w:type="spellStart"/>
      <w:r w:rsidRPr="00A0490B">
        <w:rPr>
          <w:rFonts w:ascii="Times New Roman" w:eastAsia="Times New Roman" w:hAnsi="Times New Roman" w:cs="Times New Roman"/>
          <w:sz w:val="24"/>
        </w:rPr>
        <w:t>самозанятые</w:t>
      </w:r>
      <w:proofErr w:type="spellEnd"/>
      <w:r w:rsidRPr="00A0490B">
        <w:rPr>
          <w:rFonts w:ascii="Times New Roman" w:eastAsia="Times New Roman" w:hAnsi="Times New Roman" w:cs="Times New Roman"/>
          <w:sz w:val="24"/>
        </w:rPr>
        <w:t xml:space="preserve">». </w:t>
      </w:r>
    </w:p>
    <w:p w:rsidR="00A0490B" w:rsidRPr="00A0490B" w:rsidRDefault="00A0490B" w:rsidP="00A0490B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0490B">
        <w:rPr>
          <w:rFonts w:ascii="Times New Roman" w:eastAsia="Times New Roman" w:hAnsi="Times New Roman" w:cs="Times New Roman"/>
          <w:sz w:val="24"/>
        </w:rPr>
        <w:t>Из обшей</w:t>
      </w:r>
      <w:proofErr w:type="gramEnd"/>
      <w:r w:rsidRPr="00A0490B">
        <w:rPr>
          <w:rFonts w:ascii="Times New Roman" w:eastAsia="Times New Roman" w:hAnsi="Times New Roman" w:cs="Times New Roman"/>
          <w:sz w:val="24"/>
        </w:rPr>
        <w:t xml:space="preserve"> численности населения района 42 тысячи человек экономически активное население составляет 23 тысячи человек. При этом в экономике занято 15 тысяч человек.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Промышленность - основная преобладающая отрасль экономики представлена ОАО «Сланцевский цементный завод «</w:t>
      </w:r>
      <w:proofErr w:type="spellStart"/>
      <w:r w:rsidRPr="00A0490B">
        <w:rPr>
          <w:rFonts w:ascii="Times New Roman" w:eastAsia="Times New Roman" w:hAnsi="Times New Roman" w:cs="Times New Roman"/>
          <w:sz w:val="24"/>
        </w:rPr>
        <w:t>Цесла</w:t>
      </w:r>
      <w:proofErr w:type="spellEnd"/>
      <w:r w:rsidRPr="00A0490B">
        <w:rPr>
          <w:rFonts w:ascii="Times New Roman" w:eastAsia="Times New Roman" w:hAnsi="Times New Roman" w:cs="Times New Roman"/>
          <w:sz w:val="24"/>
        </w:rPr>
        <w:t>», ООО «</w:t>
      </w:r>
      <w:proofErr w:type="spellStart"/>
      <w:r w:rsidRPr="00A0490B">
        <w:rPr>
          <w:rFonts w:ascii="Times New Roman" w:eastAsia="Times New Roman" w:hAnsi="Times New Roman" w:cs="Times New Roman"/>
          <w:sz w:val="24"/>
        </w:rPr>
        <w:t>Петербургцемент</w:t>
      </w:r>
      <w:proofErr w:type="spellEnd"/>
      <w:r w:rsidRPr="00A0490B">
        <w:rPr>
          <w:rFonts w:ascii="Times New Roman" w:eastAsia="Times New Roman" w:hAnsi="Times New Roman" w:cs="Times New Roman"/>
          <w:sz w:val="24"/>
        </w:rPr>
        <w:t>», ООО «СЛАНЦЫ», ООО «</w:t>
      </w:r>
      <w:proofErr w:type="spellStart"/>
      <w:r w:rsidRPr="00A0490B">
        <w:rPr>
          <w:rFonts w:ascii="Times New Roman" w:eastAsia="Times New Roman" w:hAnsi="Times New Roman" w:cs="Times New Roman"/>
          <w:sz w:val="24"/>
        </w:rPr>
        <w:t>ЕвроАэроБетон</w:t>
      </w:r>
      <w:proofErr w:type="spellEnd"/>
      <w:r w:rsidRPr="00A0490B">
        <w:rPr>
          <w:rFonts w:ascii="Times New Roman" w:eastAsia="Times New Roman" w:hAnsi="Times New Roman" w:cs="Times New Roman"/>
          <w:sz w:val="24"/>
        </w:rPr>
        <w:t>», АО «Нева-Энергия».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Оборот организаций составил более 18 миллиардов рублей, что на 16% в действующих ценах больше, чем за 2019 год.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Отгрузка товаров собственного производства, выполнение работ и услуг крупными и средними предприятиями увеличилась на 12% и составила 14 миллиардов рублей.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  <w:shd w:val="clear" w:color="auto" w:fill="FFFFFF"/>
        </w:rPr>
        <w:t>Доля промышленности в общем объеме отгруженных товаров собственного производства, выполненных работ и услуг составила 86%, сохранен уровень предыдущего года, объем 11 миллиардов 800 миллионов рублей или 110% к отгрузке 2019 года.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i/>
          <w:sz w:val="24"/>
        </w:rPr>
        <w:t>Агропромышленный комплекс</w:t>
      </w:r>
      <w:r w:rsidRPr="00A0490B">
        <w:rPr>
          <w:rFonts w:ascii="Times New Roman" w:eastAsia="Times New Roman" w:hAnsi="Times New Roman" w:cs="Times New Roman"/>
          <w:sz w:val="24"/>
        </w:rPr>
        <w:t xml:space="preserve"> представлен 8 предприятиями. Среднесписочная численность работающих составила 606 человек. Среднемесячная зарплата увеличилась на 4% и составила 37 тысяч рублей.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 xml:space="preserve">На налоговом учете состоит 31 крестьянское (фермерское) хозяйство, из </w:t>
      </w:r>
      <w:proofErr w:type="gramStart"/>
      <w:r w:rsidRPr="00A0490B">
        <w:rPr>
          <w:rFonts w:ascii="Times New Roman" w:eastAsia="Times New Roman" w:hAnsi="Times New Roman" w:cs="Times New Roman"/>
          <w:sz w:val="24"/>
        </w:rPr>
        <w:t>которых</w:t>
      </w:r>
      <w:proofErr w:type="gramEnd"/>
      <w:r w:rsidRPr="00A0490B">
        <w:rPr>
          <w:rFonts w:ascii="Times New Roman" w:eastAsia="Times New Roman" w:hAnsi="Times New Roman" w:cs="Times New Roman"/>
          <w:sz w:val="24"/>
        </w:rPr>
        <w:t xml:space="preserve"> 21 является получателями государственной поддержки. Порядка 1200 граждан ведут личное подсобное хозяйство.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A0490B">
        <w:rPr>
          <w:rFonts w:ascii="Times New Roman" w:eastAsia="Times New Roman" w:hAnsi="Times New Roman" w:cs="Times New Roman"/>
          <w:sz w:val="24"/>
        </w:rPr>
        <w:t>Ведущие сельскохозяйственные предприятия, имеющие статус племенных заводов, в 2020 году получили субсидии из федерального и областного бюджетов на сумму 120 миллионов рублей по 15 направлениям поддержки.</w:t>
      </w:r>
      <w:proofErr w:type="gramEnd"/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В 2020 году победителями конкурсных отборов проводимых в рамках программы «Ленинградский гектар» стали 15 представителей района. Гранты в форме субсидий выплачены 11 участникам на общую сумму 33 млн. руб. Кроме того, два фермерских хозяйства стали получателями грантов по направлениям «Начинающий фермер» и «</w:t>
      </w:r>
      <w:proofErr w:type="spellStart"/>
      <w:r w:rsidRPr="00A0490B">
        <w:rPr>
          <w:rFonts w:ascii="Times New Roman" w:eastAsia="Times New Roman" w:hAnsi="Times New Roman" w:cs="Times New Roman"/>
          <w:sz w:val="24"/>
        </w:rPr>
        <w:t>Агростартап</w:t>
      </w:r>
      <w:proofErr w:type="spellEnd"/>
      <w:r w:rsidRPr="00A0490B">
        <w:rPr>
          <w:rFonts w:ascii="Times New Roman" w:eastAsia="Times New Roman" w:hAnsi="Times New Roman" w:cs="Times New Roman"/>
          <w:sz w:val="24"/>
        </w:rPr>
        <w:t>». Общая сумма грантов почти 7 млн. руб.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Администрацией за счет средств бюджета области выплачены субсидии на возмещение части затрат по приобретению комбикорма на содержание сельскохозяйственных животных и птицы 92 получателям (как личным подсобным хозяйствам, так и крестьянским фермерским хозяйствам) на общую сумму 3 млн. руб.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За счет средств местного бюджета 4 крестьянским (фермерским) хозяйствам оказана поддержка для компенсации затрат по приобретению минеральных удобрений на сумму 293 тыс. руб.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i/>
          <w:sz w:val="24"/>
        </w:rPr>
        <w:t>Бюджет района</w:t>
      </w:r>
      <w:r w:rsidRPr="00A0490B">
        <w:rPr>
          <w:rFonts w:ascii="Times New Roman" w:hAnsi="Times New Roman" w:cs="Times New Roman"/>
          <w:sz w:val="24"/>
        </w:rPr>
        <w:t xml:space="preserve"> исполнен по доходам 1 млрд. 452 млн. рублей и по расходам 1 млрд. 449 млн. рублей.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t>Доходы поступили на 119 млн. рублей больше, чем в 2019 году, в связи с ростом объема безвозмездных поступлений.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i/>
          <w:sz w:val="24"/>
        </w:rPr>
        <w:t>Налоговые и неналоговые</w:t>
      </w:r>
      <w:r w:rsidRPr="00A0490B">
        <w:rPr>
          <w:rFonts w:ascii="Times New Roman" w:hAnsi="Times New Roman" w:cs="Times New Roman"/>
          <w:sz w:val="24"/>
        </w:rPr>
        <w:t xml:space="preserve"> доходы поступление 492 млн. рублей. Уменьшение на 2 млн. рублей обусловлено снижением доходов от оказания платных услуг в условиях пандемии и снижением поступлений по штрафам в связи с изменением бюджетного законодательства.</w:t>
      </w:r>
    </w:p>
    <w:p w:rsidR="00A0490B" w:rsidRPr="00A0490B" w:rsidRDefault="00A0490B" w:rsidP="00A0490B">
      <w:pPr>
        <w:pStyle w:val="a3"/>
        <w:spacing w:after="0"/>
        <w:ind w:firstLine="709"/>
        <w:jc w:val="both"/>
        <w:rPr>
          <w:i/>
          <w:sz w:val="24"/>
          <w:szCs w:val="24"/>
        </w:rPr>
      </w:pPr>
      <w:r w:rsidRPr="00A0490B">
        <w:rPr>
          <w:i/>
          <w:sz w:val="24"/>
          <w:szCs w:val="24"/>
        </w:rPr>
        <w:t>Инвестиции: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lastRenderedPageBreak/>
        <w:t xml:space="preserve">Предприятиями и организациями всех видов экономической деятельности за 9 месяцев 2020 года инвестировано в экономику 970 млн. руб., что на 61% больше, чем за аналогичный период 2019 года. </w:t>
      </w:r>
    </w:p>
    <w:p w:rsidR="00A0490B" w:rsidRPr="00A0490B" w:rsidRDefault="00A0490B" w:rsidP="00A0490B">
      <w:pPr>
        <w:pStyle w:val="a3"/>
        <w:spacing w:after="0"/>
        <w:ind w:firstLine="709"/>
        <w:jc w:val="both"/>
        <w:rPr>
          <w:i/>
          <w:sz w:val="24"/>
          <w:szCs w:val="24"/>
        </w:rPr>
      </w:pPr>
      <w:r w:rsidRPr="00A0490B">
        <w:rPr>
          <w:i/>
          <w:sz w:val="24"/>
          <w:szCs w:val="24"/>
        </w:rPr>
        <w:t>Заработная плата: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t xml:space="preserve">Среднемесячная заработная плата в целом по </w:t>
      </w:r>
      <w:proofErr w:type="spellStart"/>
      <w:r w:rsidRPr="00A0490B">
        <w:rPr>
          <w:rFonts w:ascii="Times New Roman" w:hAnsi="Times New Roman" w:cs="Times New Roman"/>
          <w:sz w:val="24"/>
        </w:rPr>
        <w:t>Сланцевскому</w:t>
      </w:r>
      <w:proofErr w:type="spellEnd"/>
      <w:r w:rsidRPr="00A0490B">
        <w:rPr>
          <w:rFonts w:ascii="Times New Roman" w:hAnsi="Times New Roman" w:cs="Times New Roman"/>
          <w:sz w:val="24"/>
        </w:rPr>
        <w:t xml:space="preserve"> району увеличилась на 13% по сравнению с предыдущим годом и составила 43 тысячи рублей. </w:t>
      </w:r>
    </w:p>
    <w:p w:rsidR="00A0490B" w:rsidRPr="00A0490B" w:rsidRDefault="00A0490B" w:rsidP="00A0490B">
      <w:pPr>
        <w:pStyle w:val="ConsPlusCell"/>
        <w:ind w:firstLine="709"/>
        <w:rPr>
          <w:bCs/>
          <w:i/>
        </w:rPr>
      </w:pPr>
      <w:r w:rsidRPr="00A0490B">
        <w:rPr>
          <w:bCs/>
          <w:i/>
        </w:rPr>
        <w:t>Малое и среднее предпринимательство:</w:t>
      </w:r>
    </w:p>
    <w:p w:rsidR="00A0490B" w:rsidRPr="00A0490B" w:rsidRDefault="00A0490B" w:rsidP="00A0490B">
      <w:pPr>
        <w:tabs>
          <w:tab w:val="left" w:pos="567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 xml:space="preserve">На территории Сланцевского района зарегистрированы 391 организация (из них 80 % или 323 малых и средних предприятия), 1282 индивидуальных предпринимателя, 455 человек-плательщиков налога на профессиональный доход. Снижение количества ИП на 151 человека </w:t>
      </w:r>
      <w:proofErr w:type="gramStart"/>
      <w:r w:rsidRPr="00A0490B">
        <w:rPr>
          <w:rFonts w:ascii="Times New Roman" w:eastAsia="Times New Roman" w:hAnsi="Times New Roman" w:cs="Times New Roman"/>
          <w:sz w:val="24"/>
        </w:rPr>
        <w:t>обусловлено</w:t>
      </w:r>
      <w:proofErr w:type="gramEnd"/>
      <w:r w:rsidRPr="00A0490B">
        <w:rPr>
          <w:rFonts w:ascii="Times New Roman" w:eastAsia="Times New Roman" w:hAnsi="Times New Roman" w:cs="Times New Roman"/>
          <w:sz w:val="24"/>
        </w:rPr>
        <w:t xml:space="preserve"> в том числе и переходом части предпринимателей в категорию «</w:t>
      </w:r>
      <w:proofErr w:type="spellStart"/>
      <w:r w:rsidRPr="00A0490B">
        <w:rPr>
          <w:rFonts w:ascii="Times New Roman" w:eastAsia="Times New Roman" w:hAnsi="Times New Roman" w:cs="Times New Roman"/>
          <w:sz w:val="24"/>
        </w:rPr>
        <w:t>самозанятые</w:t>
      </w:r>
      <w:proofErr w:type="spellEnd"/>
      <w:r w:rsidRPr="00A0490B">
        <w:rPr>
          <w:rFonts w:ascii="Times New Roman" w:eastAsia="Times New Roman" w:hAnsi="Times New Roman" w:cs="Times New Roman"/>
          <w:sz w:val="24"/>
        </w:rPr>
        <w:t xml:space="preserve">». 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Численность занятых у субъектов малого и среднего предпринимательства составляет 4 635 человек.</w:t>
      </w:r>
    </w:p>
    <w:p w:rsidR="00A0490B" w:rsidRPr="00A0490B" w:rsidRDefault="00A0490B" w:rsidP="00A0490B">
      <w:pPr>
        <w:pStyle w:val="a3"/>
        <w:spacing w:after="0"/>
        <w:ind w:firstLine="709"/>
        <w:jc w:val="both"/>
        <w:rPr>
          <w:i/>
          <w:sz w:val="24"/>
          <w:szCs w:val="24"/>
        </w:rPr>
      </w:pPr>
      <w:r w:rsidRPr="00A0490B">
        <w:rPr>
          <w:i/>
          <w:sz w:val="24"/>
          <w:szCs w:val="24"/>
        </w:rPr>
        <w:t>Социальная сфера:</w:t>
      </w:r>
    </w:p>
    <w:p w:rsidR="00A0490B" w:rsidRPr="00A0490B" w:rsidRDefault="00A0490B" w:rsidP="00A0490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0490B">
        <w:rPr>
          <w:rFonts w:ascii="Times New Roman" w:eastAsia="Times New Roman" w:hAnsi="Times New Roman" w:cs="Times New Roman"/>
          <w:sz w:val="24"/>
        </w:rPr>
        <w:t>В 2020 году в рамках участия в государственной программе Ленинградской области «Развитие культуры и туризма в Ленинградской области» завершился 3-летний капитальный ремонт сцены и сценического оборудования Городского Дома культуры, общая стоимость которого составляет 38, 5 миллионов рублей.</w:t>
      </w:r>
    </w:p>
    <w:p w:rsidR="00A0490B" w:rsidRPr="00A0490B" w:rsidRDefault="00A0490B" w:rsidP="00A0490B">
      <w:pPr>
        <w:pStyle w:val="a5"/>
        <w:ind w:left="0"/>
        <w:rPr>
          <w:sz w:val="24"/>
          <w:szCs w:val="24"/>
        </w:rPr>
      </w:pPr>
      <w:r w:rsidRPr="00A0490B">
        <w:rPr>
          <w:sz w:val="24"/>
          <w:szCs w:val="24"/>
        </w:rPr>
        <w:t xml:space="preserve">С 1 июня 2020 года в рамках участия в </w:t>
      </w:r>
      <w:r w:rsidRPr="00A0490B">
        <w:rPr>
          <w:color w:val="000000"/>
          <w:sz w:val="24"/>
          <w:szCs w:val="24"/>
        </w:rPr>
        <w:t xml:space="preserve">государственной программе Ленинградской области «Развитие физической культуры и спорта в Ленинградской области» </w:t>
      </w:r>
      <w:r w:rsidRPr="00A0490B">
        <w:rPr>
          <w:sz w:val="24"/>
          <w:szCs w:val="24"/>
        </w:rPr>
        <w:t>начался капитальный ремонт зданий и сооружений спортивного комплекса «Химик» по адресу: ул. Чайковского д. 11. На весь капитальный ремонт был заключён контракт на сумму 53 316 318,15 руб. Окончание работ запланировано в сентябре текущего года.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Осуществлены мероприятия по созданию модельной муниципальной библиотеки в рамках реализации национального проекта «Культура» на базе </w:t>
      </w:r>
      <w:proofErr w:type="spellStart"/>
      <w:r w:rsidRPr="00A0490B">
        <w:rPr>
          <w:rFonts w:ascii="Times New Roman" w:eastAsia="Times New Roman" w:hAnsi="Times New Roman" w:cs="Arial"/>
          <w:sz w:val="24"/>
          <w:lang w:eastAsia="ar-SA"/>
        </w:rPr>
        <w:t>Сланцевской</w:t>
      </w:r>
      <w:proofErr w:type="spell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центральной детской библиотеки, на сумму 5 000 000,00 руб. (грант федерального бюджета).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>Система образования Сланцевского района представлена 22 образовательными организациями, в том числе: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>8 дошкольных образовательных организаций с числом воспитанников на 01.01.2021 года –1647 чел.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>9 общеобразовательных организаций с числом обучающихся на 01.09.2020 года – 3441 чел.  (из них в 6 реализуются образовательные   программы дошкольного образования)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5 организаций дополнительного </w:t>
      </w:r>
      <w:proofErr w:type="gramStart"/>
      <w:r w:rsidRPr="00A0490B">
        <w:rPr>
          <w:rFonts w:ascii="Times New Roman" w:eastAsia="Times New Roman" w:hAnsi="Times New Roman" w:cs="Arial"/>
          <w:sz w:val="24"/>
          <w:lang w:eastAsia="ar-SA"/>
        </w:rPr>
        <w:t>образования</w:t>
      </w:r>
      <w:proofErr w:type="gram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с числом обучающихся на 01.01.2021 г. – 4442 чел.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В районе стабильно обеспечен запрос родителей на дошкольное образование в полном объеме. Очереди на устройство детей в образовательные организации, реализующие образовательную программу дошкольного образования нет, сохраняется только учет детей дошкольного возраста.  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В рамках реализации проекта «Современная образовательная среда» национального проекта «Образование» в </w:t>
      </w:r>
      <w:proofErr w:type="spellStart"/>
      <w:r w:rsidRPr="00A0490B">
        <w:rPr>
          <w:rFonts w:ascii="Times New Roman" w:eastAsia="Times New Roman" w:hAnsi="Times New Roman" w:cs="Arial"/>
          <w:sz w:val="24"/>
          <w:lang w:eastAsia="ar-SA"/>
        </w:rPr>
        <w:t>Сланцевском</w:t>
      </w:r>
      <w:proofErr w:type="spell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районе функционируют  3 центра  образования  цифрового и  гуманитарного  профилей «Точка роста».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>2 школы Сланцевского района - участники  реализации проекта «Цифровая образовательная среда» (МОУ «</w:t>
      </w:r>
      <w:proofErr w:type="spellStart"/>
      <w:r w:rsidRPr="00A0490B">
        <w:rPr>
          <w:rFonts w:ascii="Times New Roman" w:eastAsia="Times New Roman" w:hAnsi="Times New Roman" w:cs="Arial"/>
          <w:sz w:val="24"/>
          <w:lang w:eastAsia="ar-SA"/>
        </w:rPr>
        <w:t>Сланцевская</w:t>
      </w:r>
      <w:proofErr w:type="spell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СОШ №1», МОУ «</w:t>
      </w:r>
      <w:proofErr w:type="spellStart"/>
      <w:r w:rsidRPr="00A0490B">
        <w:rPr>
          <w:rFonts w:ascii="Times New Roman" w:eastAsia="Times New Roman" w:hAnsi="Times New Roman" w:cs="Arial"/>
          <w:sz w:val="24"/>
          <w:lang w:eastAsia="ar-SA"/>
        </w:rPr>
        <w:t>Сланцевская</w:t>
      </w:r>
      <w:proofErr w:type="spell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СОШ №3»).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>В 2020 году продолжилась реновация  МОУ «</w:t>
      </w:r>
      <w:proofErr w:type="spellStart"/>
      <w:r w:rsidRPr="00A0490B">
        <w:rPr>
          <w:rFonts w:ascii="Times New Roman" w:eastAsia="Times New Roman" w:hAnsi="Times New Roman" w:cs="Arial"/>
          <w:sz w:val="24"/>
          <w:lang w:eastAsia="ar-SA"/>
        </w:rPr>
        <w:t>Сланцевская</w:t>
      </w:r>
      <w:proofErr w:type="spell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  СОШ № 3»,  которая проходит в  рамках  муниципальной  программы «Капитальный  ремонт и строительство объектов капитального строительства  в  </w:t>
      </w:r>
      <w:proofErr w:type="spellStart"/>
      <w:r w:rsidRPr="00A0490B">
        <w:rPr>
          <w:rFonts w:ascii="Times New Roman" w:eastAsia="Times New Roman" w:hAnsi="Times New Roman" w:cs="Arial"/>
          <w:sz w:val="24"/>
          <w:lang w:eastAsia="ar-SA"/>
        </w:rPr>
        <w:t>Сланцевском</w:t>
      </w:r>
      <w:proofErr w:type="spellEnd"/>
      <w:r w:rsidRPr="00A0490B">
        <w:rPr>
          <w:rFonts w:ascii="Times New Roman" w:eastAsia="Times New Roman" w:hAnsi="Times New Roman" w:cs="Arial"/>
          <w:sz w:val="24"/>
          <w:lang w:eastAsia="ar-SA"/>
        </w:rPr>
        <w:t xml:space="preserve">  муниципальном  районе».   </w:t>
      </w:r>
    </w:p>
    <w:p w:rsidR="00A0490B" w:rsidRPr="00A0490B" w:rsidRDefault="00A0490B" w:rsidP="00A0490B">
      <w:pPr>
        <w:ind w:firstLine="709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A0490B">
        <w:rPr>
          <w:rFonts w:ascii="Times New Roman" w:eastAsia="Times New Roman" w:hAnsi="Times New Roman" w:cs="Arial"/>
          <w:sz w:val="24"/>
          <w:lang w:eastAsia="ar-SA"/>
        </w:rPr>
        <w:t>По результатам анкетирования родителей (законных представителей) обучающихся образовательных организаций в рамках процедуры независимой оценки качества образования удовлетворенность условиями осуществления образовательной деятельности составила от 72,3 % до 100%.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0490B">
        <w:rPr>
          <w:rFonts w:ascii="Times New Roman" w:hAnsi="Times New Roman" w:cs="Times New Roman"/>
          <w:sz w:val="24"/>
        </w:rPr>
        <w:lastRenderedPageBreak/>
        <w:t>Таким образом, несмотря на то, что</w:t>
      </w:r>
      <w:r w:rsidRPr="00A0490B">
        <w:rPr>
          <w:rFonts w:ascii="Times New Roman" w:hAnsi="Times New Roman"/>
          <w:bCs/>
          <w:color w:val="000000"/>
          <w:sz w:val="24"/>
          <w:lang w:eastAsia="ru-RU"/>
        </w:rPr>
        <w:t xml:space="preserve"> Сланцевское городское поселение </w:t>
      </w:r>
      <w:r w:rsidRPr="00A0490B">
        <w:rPr>
          <w:rFonts w:ascii="Times New Roman" w:hAnsi="Times New Roman"/>
          <w:color w:val="000000"/>
          <w:sz w:val="24"/>
          <w:lang w:eastAsia="ru-RU"/>
        </w:rPr>
        <w:t>в</w:t>
      </w:r>
      <w:r w:rsidRPr="00A0490B">
        <w:rPr>
          <w:rFonts w:ascii="Times New Roman" w:hAnsi="Times New Roman"/>
          <w:color w:val="000000"/>
          <w:sz w:val="24"/>
        </w:rPr>
        <w:t xml:space="preserve">ключено в перечень </w:t>
      </w:r>
      <w:proofErr w:type="spellStart"/>
      <w:r w:rsidRPr="00A0490B">
        <w:rPr>
          <w:rFonts w:ascii="Times New Roman" w:hAnsi="Times New Roman"/>
          <w:color w:val="000000"/>
          <w:sz w:val="24"/>
        </w:rPr>
        <w:t>монопрофильных</w:t>
      </w:r>
      <w:proofErr w:type="spellEnd"/>
      <w:r w:rsidRPr="00A0490B">
        <w:rPr>
          <w:rFonts w:ascii="Times New Roman" w:hAnsi="Times New Roman"/>
          <w:color w:val="000000"/>
          <w:sz w:val="24"/>
        </w:rPr>
        <w:t xml:space="preserve"> муниципальных образований Российской Федерации (моногородов) и относится к категории  2 - </w:t>
      </w:r>
      <w:proofErr w:type="spellStart"/>
      <w:r w:rsidRPr="00A0490B">
        <w:rPr>
          <w:rFonts w:ascii="Times New Roman" w:hAnsi="Times New Roman"/>
          <w:color w:val="000000"/>
          <w:sz w:val="24"/>
        </w:rPr>
        <w:t>м</w:t>
      </w:r>
      <w:r w:rsidRPr="00A0490B">
        <w:rPr>
          <w:rFonts w:ascii="Times New Roman" w:hAnsi="Times New Roman"/>
          <w:bCs/>
          <w:color w:val="000000"/>
          <w:sz w:val="24"/>
          <w:lang w:eastAsia="ru-RU"/>
        </w:rPr>
        <w:t>онопрофильные</w:t>
      </w:r>
      <w:proofErr w:type="spellEnd"/>
      <w:r w:rsidRPr="00A0490B">
        <w:rPr>
          <w:rFonts w:ascii="Times New Roman" w:hAnsi="Times New Roman"/>
          <w:bCs/>
          <w:color w:val="000000"/>
          <w:sz w:val="24"/>
          <w:lang w:eastAsia="ru-RU"/>
        </w:rPr>
        <w:t xml:space="preserve"> муниципальные образования Российской Федерации (моногорода), в которых имеются риски ухудшения социально-экономического положения, </w:t>
      </w:r>
      <w:r w:rsidRPr="00A0490B">
        <w:rPr>
          <w:rFonts w:ascii="Times New Roman" w:hAnsi="Times New Roman" w:cs="Times New Roman"/>
          <w:sz w:val="24"/>
        </w:rPr>
        <w:t xml:space="preserve"> Сланцевский район имеет достаточный потенциал для размещения новых и расширения действующих производств.</w:t>
      </w:r>
    </w:p>
    <w:p w:rsidR="00A0490B" w:rsidRPr="00A0490B" w:rsidRDefault="00A0490B" w:rsidP="00A0490B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A0490B">
        <w:rPr>
          <w:rFonts w:ascii="Times New Roman" w:hAnsi="Times New Roman"/>
          <w:sz w:val="24"/>
        </w:rPr>
        <w:t>Поддержка на областном уровне модернизации и открытии новых произво</w:t>
      </w:r>
      <w:proofErr w:type="gramStart"/>
      <w:r w:rsidRPr="00A0490B">
        <w:rPr>
          <w:rFonts w:ascii="Times New Roman" w:hAnsi="Times New Roman"/>
          <w:sz w:val="24"/>
        </w:rPr>
        <w:t>дств в б</w:t>
      </w:r>
      <w:proofErr w:type="gramEnd"/>
      <w:r w:rsidRPr="00A0490B">
        <w:rPr>
          <w:rFonts w:ascii="Times New Roman" w:hAnsi="Times New Roman"/>
          <w:sz w:val="24"/>
        </w:rPr>
        <w:t xml:space="preserve">азовых секторах экономики и увеличение в них доли высокотехнологичной (инновационной) продукции, в т.ч. прежде всего обрабатывающих отраслях, малом и среднем бизнесе, агропромышленном комплексе, будет являться для Сланцевского муниципального района значимым внешним фактором и условием для развития. </w:t>
      </w:r>
    </w:p>
    <w:p w:rsidR="00A0490B" w:rsidRPr="005703DE" w:rsidRDefault="00A0490B" w:rsidP="00A0490B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0490B" w:rsidRDefault="00A0490B" w:rsidP="00A0490B"/>
    <w:p w:rsidR="005B4E49" w:rsidRPr="00C644B9" w:rsidRDefault="005B4E49" w:rsidP="005B4E49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5B4E49" w:rsidRPr="00C644B9" w:rsidSect="0082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5531"/>
    <w:multiLevelType w:val="hybridMultilevel"/>
    <w:tmpl w:val="B5168464"/>
    <w:lvl w:ilvl="0" w:tplc="CF94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4E49"/>
    <w:rsid w:val="0032206A"/>
    <w:rsid w:val="005B4E49"/>
    <w:rsid w:val="00822C3A"/>
    <w:rsid w:val="00A0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49"/>
    <w:pPr>
      <w:widowControl w:val="0"/>
      <w:spacing w:after="0" w:line="240" w:lineRule="auto"/>
    </w:pPr>
    <w:rPr>
      <w:rFonts w:ascii="Calibri" w:eastAsia="SimSun" w:hAnsi="Calibri" w:cs="Lucida Sans"/>
      <w:kern w:val="2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32206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32206A"/>
    <w:pPr>
      <w:widowControl/>
      <w:spacing w:after="12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rsid w:val="00322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2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2206A"/>
    <w:pPr>
      <w:suppressAutoHyphens/>
      <w:autoSpaceDE w:val="0"/>
      <w:ind w:left="720" w:firstLine="709"/>
      <w:contextualSpacing/>
      <w:jc w:val="both"/>
    </w:pPr>
    <w:rPr>
      <w:rFonts w:ascii="Times New Roman" w:eastAsia="Times New Roman" w:hAnsi="Times New Roman" w:cs="Arial"/>
      <w:kern w:val="0"/>
      <w:sz w:val="28"/>
      <w:szCs w:val="18"/>
      <w:lang w:eastAsia="ar-SA" w:bidi="ar-SA"/>
    </w:rPr>
  </w:style>
  <w:style w:type="character" w:customStyle="1" w:styleId="a6">
    <w:name w:val="Абзац списка Знак"/>
    <w:link w:val="a5"/>
    <w:uiPriority w:val="34"/>
    <w:locked/>
    <w:rsid w:val="0032206A"/>
    <w:rPr>
      <w:rFonts w:ascii="Times New Roman" w:eastAsia="Times New Roman" w:hAnsi="Times New Roman" w:cs="Arial"/>
      <w:sz w:val="28"/>
      <w:szCs w:val="18"/>
      <w:lang w:eastAsia="ar-SA"/>
    </w:rPr>
  </w:style>
  <w:style w:type="paragraph" w:customStyle="1" w:styleId="ConsPlusCell">
    <w:name w:val="ConsPlusCell"/>
    <w:rsid w:val="00322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3311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econ123</dc:creator>
  <cp:lastModifiedBy>econ123</cp:lastModifiedBy>
  <cp:revision>2</cp:revision>
  <dcterms:created xsi:type="dcterms:W3CDTF">2021-04-02T09:26:00Z</dcterms:created>
  <dcterms:modified xsi:type="dcterms:W3CDTF">2021-04-02T10:04:00Z</dcterms:modified>
</cp:coreProperties>
</file>