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8.1</w:t>
            </w:r>
            <w:bookmarkStart w:id="0" w:name="_GoBack"/>
            <w:bookmarkEnd w:id="0"/>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00"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 xml:space="preserve">17.12.2019 </w:t>
            </w:r>
            <w:r>
              <w:rPr>
                <w:sz w:val="24"/>
                <w:szCs w:val="24"/>
              </w:rPr>
              <w:t xml:space="preserve"> №  </w:t>
            </w:r>
            <w:r>
              <w:rPr>
                <w:sz w:val="24"/>
                <w:szCs w:val="24"/>
              </w:rPr>
              <w:t>28-гсд</w:t>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8"/>
          <w:szCs w:val="28"/>
        </w:rPr>
        <w:t>ПОРЯДОК</w:t>
      </w:r>
    </w:p>
    <w:p>
      <w:pPr>
        <w:pStyle w:val="Normal"/>
        <w:widowControl/>
        <w:jc w:val="center"/>
        <w:rPr>
          <w:b/>
          <w:b/>
          <w:bCs/>
          <w:sz w:val="24"/>
          <w:szCs w:val="24"/>
        </w:rPr>
      </w:pPr>
      <w:r>
        <w:rPr>
          <w:b/>
          <w:bCs/>
          <w:sz w:val="28"/>
          <w:szCs w:val="28"/>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widowControl/>
        <w:jc w:val="center"/>
        <w:rPr>
          <w:b/>
          <w:b/>
          <w:bCs/>
          <w:sz w:val="28"/>
          <w:szCs w:val="28"/>
        </w:rPr>
      </w:pPr>
      <w:r>
        <w:rPr>
          <w:b/>
          <w:bCs/>
          <w:sz w:val="28"/>
          <w:szCs w:val="28"/>
        </w:rPr>
      </w:r>
    </w:p>
    <w:p>
      <w:pPr>
        <w:pStyle w:val="Normal"/>
        <w:widowControl/>
        <w:ind w:firstLine="851"/>
        <w:jc w:val="both"/>
        <w:rPr>
          <w:b/>
          <w:b/>
          <w:bCs/>
          <w:sz w:val="24"/>
          <w:szCs w:val="24"/>
        </w:rPr>
      </w:pPr>
      <w:r>
        <w:rPr>
          <w:bCs/>
          <w:sz w:val="28"/>
          <w:szCs w:val="28"/>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ind w:firstLine="851"/>
        <w:jc w:val="both"/>
        <w:rPr>
          <w:bCs/>
          <w:color w:val="000000"/>
          <w:spacing w:val="-3"/>
          <w:sz w:val="24"/>
          <w:szCs w:val="24"/>
        </w:rPr>
      </w:pPr>
      <w:r>
        <w:rPr>
          <w:bCs/>
          <w:color w:val="000000"/>
          <w:spacing w:val="-3"/>
          <w:sz w:val="28"/>
          <w:szCs w:val="28"/>
        </w:rPr>
        <w:t>2</w:t>
      </w:r>
      <w:r>
        <w:rPr>
          <w:sz w:val="28"/>
          <w:szCs w:val="28"/>
        </w:rPr>
        <w:t xml:space="preserve">. </w:t>
      </w:r>
      <w:r>
        <w:rPr>
          <w:bCs/>
          <w:color w:val="000000"/>
          <w:spacing w:val="-3"/>
          <w:sz w:val="28"/>
          <w:szCs w:val="28"/>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ind w:firstLine="851"/>
        <w:jc w:val="both"/>
        <w:rPr>
          <w:bCs/>
          <w:sz w:val="24"/>
          <w:szCs w:val="24"/>
        </w:rPr>
      </w:pPr>
      <w:r>
        <w:rPr>
          <w:bCs/>
          <w:sz w:val="28"/>
          <w:szCs w:val="28"/>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shd w:val="clear" w:color="auto" w:fill="FFFFFF"/>
        <w:tabs>
          <w:tab w:val="left" w:pos="1944" w:leader="none"/>
          <w:tab w:val="center" w:pos="5001" w:leader="none"/>
        </w:tabs>
        <w:ind w:firstLine="851"/>
        <w:jc w:val="both"/>
        <w:rPr>
          <w:bCs/>
          <w:sz w:val="24"/>
          <w:szCs w:val="24"/>
        </w:rPr>
      </w:pPr>
      <w:r>
        <w:rPr>
          <w:bCs/>
          <w:sz w:val="28"/>
          <w:szCs w:val="28"/>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pPr>
        <w:pStyle w:val="Normal"/>
        <w:shd w:val="clear" w:color="auto" w:fill="FFFFFF"/>
        <w:tabs>
          <w:tab w:val="left" w:pos="1944" w:leader="none"/>
          <w:tab w:val="center" w:pos="5001" w:leader="none"/>
        </w:tabs>
        <w:ind w:firstLine="851"/>
        <w:jc w:val="both"/>
        <w:rPr>
          <w:bCs/>
          <w:sz w:val="24"/>
          <w:szCs w:val="24"/>
        </w:rPr>
      </w:pPr>
      <w:r>
        <w:rPr>
          <w:bCs/>
          <w:sz w:val="28"/>
          <w:szCs w:val="28"/>
        </w:rPr>
        <w:t>3.  Межбюджетные трансферты используются на финансирование расходов по реализации мероприятий и направляются на исполнение переданной части полномочийпо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на текущий финансовый год на основании Соглашения о передаче соответствующих полномочий.</w:t>
      </w:r>
    </w:p>
    <w:p>
      <w:pPr>
        <w:pStyle w:val="Normal"/>
        <w:shd w:val="clear" w:color="auto" w:fill="FFFFFF"/>
        <w:ind w:firstLine="851"/>
        <w:jc w:val="both"/>
        <w:rPr>
          <w:sz w:val="24"/>
          <w:szCs w:val="24"/>
        </w:rPr>
      </w:pPr>
      <w:r>
        <w:rPr>
          <w:sz w:val="28"/>
          <w:szCs w:val="28"/>
        </w:rPr>
        <w:t xml:space="preserve">4. Перечисление </w:t>
      </w:r>
      <w:r>
        <w:rPr>
          <w:bCs/>
          <w:sz w:val="28"/>
          <w:szCs w:val="28"/>
        </w:rPr>
        <w:t>межбюджетных трансфертов</w:t>
      </w:r>
      <w:r>
        <w:rPr>
          <w:sz w:val="28"/>
          <w:szCs w:val="28"/>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с учетом фактической потребности. </w:t>
      </w:r>
    </w:p>
    <w:p>
      <w:pPr>
        <w:pStyle w:val="Normal"/>
        <w:shd w:val="clear" w:color="auto" w:fill="FFFFFF"/>
        <w:ind w:left="29" w:firstLine="851"/>
        <w:jc w:val="both"/>
        <w:rPr>
          <w:sz w:val="24"/>
          <w:szCs w:val="24"/>
        </w:rPr>
      </w:pPr>
      <w:r>
        <w:rPr>
          <w:sz w:val="28"/>
          <w:szCs w:val="28"/>
        </w:rPr>
        <w:t>5.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ind w:left="29" w:firstLine="851"/>
        <w:jc w:val="both"/>
        <w:rPr>
          <w:sz w:val="24"/>
          <w:szCs w:val="24"/>
        </w:rPr>
      </w:pPr>
      <w:r>
        <w:rPr>
          <w:sz w:val="28"/>
          <w:szCs w:val="28"/>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8"/>
          <w:szCs w:val="28"/>
        </w:rPr>
        <w:t>6.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8"/>
          <w:szCs w:val="28"/>
        </w:rPr>
        <w:t xml:space="preserve">7.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ind w:firstLine="851"/>
        <w:jc w:val="both"/>
        <w:rPr>
          <w:sz w:val="24"/>
          <w:szCs w:val="24"/>
        </w:rPr>
      </w:pPr>
      <w:r>
        <w:rPr>
          <w:sz w:val="28"/>
          <w:szCs w:val="28"/>
        </w:rPr>
        <w:t>8.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ind w:firstLine="851"/>
        <w:jc w:val="both"/>
        <w:rPr>
          <w:sz w:val="28"/>
          <w:szCs w:val="28"/>
        </w:rPr>
      </w:pPr>
      <w:r>
        <w:rPr>
          <w:sz w:val="28"/>
          <w:szCs w:val="28"/>
        </w:rPr>
        <w:t xml:space="preserve">9.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bdd"/>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LibreOffice/6.0.5.2$Windows_x86 LibreOffice_project/54c8cbb85f300ac59db32fe8a675ff7683cd5a16</Application>
  <Pages>2</Pages>
  <Words>588</Words>
  <Characters>4812</Characters>
  <CharactersWithSpaces>5401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2019-12-18T10:52:15Z</cp:lastPrinted>
  <dcterms:modified xsi:type="dcterms:W3CDTF">2019-12-18T10:52:22Z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