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432"/>
        <w:jc w:val="center"/>
        <w:rPr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spacing w:lineRule="auto" w:line="240" w:before="0" w:after="0"/>
        <w:ind w:left="-567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numPr>
          <w:ilvl w:val="0"/>
          <w:numId w:val="3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432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 Е Ш Е Н И 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kern w:val="2"/>
          <w:sz w:val="36"/>
          <w:szCs w:val="36"/>
        </w:rPr>
      </w:pPr>
      <w:r>
        <w:rPr>
          <w:rFonts w:cs="Times New Roman" w:ascii="Times New Roman" w:hAnsi="Times New Roman"/>
          <w:b/>
          <w:kern w:val="2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25.06.2019                449-гсд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О внесении изменений в решение совета депутатов муниципального образования Сланцевское городское поселение Сланцевского муниципального района Ленинградской области от  01.02.2018 № 337-гсд «Об организации участия населения в осуществлении местного самоуправления в иных формах на территории административного центра»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15.01.2018     № 3-оз «О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области», Уставом муниципального образования Сланцевское городское поселение Сланцевского муниципального района Ленинградской области, совет депутатов Сланцевского городского поселения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1. Внести в решение Совета депутатов муниципального образования Сланцевское городское поселение Сланцевского муниципального района Ленинградской области от  01.02.2018 № 337-гсд «Об организации участия населения в осуществлении местного самоуправления в иных формах на территории административного центра»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1.1. В пункте 1.2. Положения об инициативной комиссии на территории города Сланцы Ленинградской области </w:t>
      </w:r>
      <w:r>
        <w:rPr>
          <w:rFonts w:cs="Times New Roman" w:ascii="Times New Roman" w:hAnsi="Times New Roman"/>
          <w:sz w:val="28"/>
          <w:szCs w:val="28"/>
        </w:rPr>
        <w:t>(далее - Положение)</w:t>
      </w:r>
      <w:r>
        <w:rPr>
          <w:szCs w:val="28"/>
        </w:rPr>
        <w:t xml:space="preserve">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1.1.1. абзац третий 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из числа лиц, постоянно или преимущественно проживающих на территории административного центра и обладающих активным избирательным правом;»;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1.1.2. </w:t>
      </w:r>
      <w:r>
        <w:rPr>
          <w:rFonts w:cs="Times New Roman" w:ascii="Times New Roman" w:hAnsi="Times New Roman"/>
          <w:kern w:val="2"/>
          <w:sz w:val="28"/>
          <w:szCs w:val="28"/>
        </w:rPr>
        <w:t>абзац четвертый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инициативные предложения жителей территории административного центра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создаваемых и(или) используемых в рамках решения вопросов местного значения;»;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1.1.3. абзац шестой </w:t>
      </w:r>
      <w:r>
        <w:rPr>
          <w:rFonts w:cs="Times New Roman" w:ascii="Times New Roman" w:hAnsi="Times New Roman"/>
          <w:kern w:val="2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центра;».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В пункте 2.5. Положения: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1.2.1. </w:t>
      </w:r>
      <w:r>
        <w:rPr>
          <w:rFonts w:cs="Times New Roman" w:ascii="Times New Roman" w:hAnsi="Times New Roman"/>
          <w:kern w:val="2"/>
          <w:sz w:val="28"/>
          <w:szCs w:val="28"/>
        </w:rPr>
        <w:t>абзац второй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«-гражданами, проживающими постоянно или преимущественно на территории административного центра и обладающими активным избирательным правом;»;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Опубликовать решение в газете «Знамя труда» и на официальном сайте  Сланцевского муниципального района</w:t>
      </w:r>
      <w:r>
        <w:rPr>
          <w:rFonts w:cs="Times New Roman" w:ascii="Times New Roman" w:hAnsi="Times New Roman"/>
          <w:kern w:val="2"/>
          <w:sz w:val="28"/>
          <w:szCs w:val="28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Решение вступает в силу на следующий день после дня его опубликования.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>4. Контроль за исполнением решения возложить на постоянную депутатскую комиссию по экономике, бюджету и муниципальной собственности.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Глава муниципального образования                                                       Р.В. Шотт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32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1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67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EA368-9089-4A82-94E4-E41738E6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LibreOffice/6.0.5.2$Windows_x86 LibreOffice_project/54c8cbb85f300ac59db32fe8a675ff7683cd5a16</Application>
  <Pages>2</Pages>
  <Words>426</Words>
  <Characters>3336</Characters>
  <CharactersWithSpaces>3832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2018-11-14T09:22:00Z</dcterms:created>
  <dc:creator>org-1</dc:creator>
  <dc:description/>
  <dc:language>ru-RU</dc:language>
  <cp:lastModifiedBy/>
  <cp:lastPrinted>2019-06-27T17:30:47Z</cp:lastPrinted>
  <dcterms:modified xsi:type="dcterms:W3CDTF">2019-07-08T09:06:28Z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