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tabs>
          <w:tab w:val="left" w:pos="360" w:leader="none"/>
          <w:tab w:val="left" w:pos="708" w:leader="none"/>
        </w:tabs>
        <w:spacing w:lineRule="auto" w:line="240" w:before="0" w:after="0"/>
        <w:ind w:left="-72" w:right="-766" w:hanging="432"/>
        <w:jc w:val="center"/>
        <w:rPr/>
      </w:pPr>
      <w:r>
        <w:rPr>
          <w:rFonts w:ascii="Times New Roman" w:hAnsi="Times New Roman"/>
          <w:b/>
        </w:rPr>
        <w:t>СОВЕТ ДЕПУТАТОВ</w:t>
      </w:r>
    </w:p>
    <w:p>
      <w:pPr>
        <w:pStyle w:val="Normal"/>
        <w:spacing w:lineRule="auto" w:line="240" w:before="0" w:after="0"/>
        <w:ind w:left="360" w:right="-766" w:hanging="0"/>
        <w:jc w:val="center"/>
        <w:rPr/>
      </w:pPr>
      <w:r>
        <w:rPr>
          <w:rFonts w:ascii="Times New Roman" w:hAnsi="Times New Roman"/>
          <w:b/>
          <w:sz w:val="28"/>
        </w:rPr>
        <w:t>муниципального образования Сланцевское городское поселение</w:t>
      </w:r>
    </w:p>
    <w:p>
      <w:pPr>
        <w:pStyle w:val="Normal"/>
        <w:spacing w:lineRule="auto" w:line="240" w:before="0" w:after="0"/>
        <w:ind w:left="360" w:right="-766" w:hanging="0"/>
        <w:jc w:val="center"/>
        <w:rPr/>
      </w:pPr>
      <w:r>
        <w:rPr>
          <w:rFonts w:ascii="Times New Roman" w:hAnsi="Times New Roman"/>
          <w:b/>
          <w:sz w:val="28"/>
        </w:rPr>
        <w:t>Сланцевского муниципального района Ленинградской области</w:t>
      </w:r>
    </w:p>
    <w:p>
      <w:pPr>
        <w:pStyle w:val="Normal"/>
        <w:spacing w:lineRule="auto" w:line="240" w:before="0" w:after="0"/>
        <w:ind w:left="-567" w:right="-766" w:hanging="0"/>
        <w:jc w:val="center"/>
        <w:rPr>
          <w:rFonts w:ascii="Times New Roman" w:hAnsi="Times New Roman"/>
          <w:b/>
          <w:b/>
          <w:sz w:val="28"/>
        </w:rPr>
      </w:pPr>
      <w:r>
        <w:rPr>
          <w:rFonts w:ascii="Times New Roman" w:hAnsi="Times New Roman"/>
          <w:b/>
          <w:sz w:val="28"/>
        </w:rPr>
      </w:r>
    </w:p>
    <w:p>
      <w:pPr>
        <w:pStyle w:val="1"/>
        <w:numPr>
          <w:ilvl w:val="0"/>
          <w:numId w:val="1"/>
        </w:numPr>
        <w:tabs>
          <w:tab w:val="left" w:pos="360" w:leader="none"/>
          <w:tab w:val="left" w:pos="708" w:leader="none"/>
        </w:tabs>
        <w:spacing w:lineRule="auto" w:line="240" w:before="0" w:after="0"/>
        <w:ind w:left="-72" w:right="-766" w:hanging="432"/>
        <w:jc w:val="center"/>
        <w:rPr>
          <w:rFonts w:ascii="Times New Roman" w:hAnsi="Times New Roman" w:cs="Times New Roman"/>
          <w:b/>
          <w:b/>
          <w:bCs/>
          <w:color w:val="000000"/>
          <w:sz w:val="28"/>
          <w:szCs w:val="28"/>
        </w:rPr>
      </w:pPr>
      <w:r>
        <w:rPr>
          <w:rFonts w:eastAsia="Times New Roman" w:cs="Times New Roman" w:ascii="Times New Roman" w:hAnsi="Times New Roman"/>
          <w:b/>
          <w:bCs/>
          <w:color w:val="000000"/>
          <w:sz w:val="24"/>
          <w:szCs w:val="24"/>
        </w:rPr>
        <w:t xml:space="preserve"> </w:t>
      </w:r>
      <w:r>
        <w:rPr>
          <w:rFonts w:eastAsia="Calibri" w:cs="Times New Roman" w:ascii="Times New Roman" w:hAnsi="Times New Roman"/>
          <w:b/>
          <w:bCs/>
          <w:color w:val="000000"/>
          <w:sz w:val="24"/>
          <w:szCs w:val="24"/>
        </w:rPr>
        <w:t>Р Е Ш Е Н И Е</w:t>
      </w:r>
    </w:p>
    <w:p>
      <w:pPr>
        <w:pStyle w:val="Normal"/>
        <w:spacing w:lineRule="auto" w:line="240" w:before="0" w:after="0"/>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26.02.2019                 426-гсд</w:t>
      </w:r>
    </w:p>
    <w:p>
      <w:pPr>
        <w:pStyle w:val="Normal"/>
        <w:spacing w:lineRule="auto" w:line="240" w:before="0" w:after="0"/>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Normal"/>
        <w:spacing w:lineRule="auto" w:line="240" w:before="0" w:after="0"/>
        <w:jc w:val="center"/>
        <w:rPr/>
      </w:pPr>
      <w:r>
        <w:rPr>
          <w:rFonts w:cs="Times New Roman" w:ascii="Times New Roman" w:hAnsi="Times New Roman"/>
          <w:b/>
          <w:sz w:val="28"/>
          <w:szCs w:val="28"/>
        </w:rPr>
        <w:t>Об отчёте главы муниципального образования Сланцевское городское поселение  о работе в 2018 году</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pPr>
      <w:r>
        <w:rPr>
          <w:rFonts w:cs="Times New Roman" w:ascii="Times New Roman" w:hAnsi="Times New Roman"/>
          <w:sz w:val="28"/>
          <w:szCs w:val="28"/>
        </w:rPr>
        <w:t xml:space="preserve">Заслушав и обсудив отчет главы муниципального образования Сланцевское городское поселение Сланцевского муниципального района Ленинградской области Р.В. Шотт о работе в 2018 году,  совет депутатов Сланцевского городского поселения </w:t>
      </w:r>
      <w:r>
        <w:rPr>
          <w:rFonts w:cs="Times New Roman" w:ascii="Times New Roman" w:hAnsi="Times New Roman"/>
          <w:b/>
          <w:bCs/>
          <w:sz w:val="28"/>
          <w:szCs w:val="28"/>
        </w:rPr>
        <w:t>РЕШИЛ:</w:t>
      </w:r>
    </w:p>
    <w:p>
      <w:pPr>
        <w:pStyle w:val="Normal"/>
        <w:spacing w:lineRule="auto" w:line="240" w:before="0" w:after="0"/>
        <w:ind w:firstLine="540"/>
        <w:jc w:val="both"/>
        <w:rPr/>
      </w:pPr>
      <w:r>
        <w:rPr>
          <w:rFonts w:cs="Times New Roman" w:ascii="Times New Roman" w:hAnsi="Times New Roman"/>
          <w:sz w:val="28"/>
          <w:szCs w:val="28"/>
        </w:rPr>
        <w:t>1. Отчет главы муниципального образования Сланцевское городское поселение Сланцевского муниципального района Ленинградской области       Р.В. Шотт о работе в 2018 году  принять к сведению (прилагается).</w:t>
      </w:r>
    </w:p>
    <w:p>
      <w:pPr>
        <w:pStyle w:val="Normal"/>
        <w:widowControl w:val="false"/>
        <w:numPr>
          <w:ilvl w:val="1"/>
          <w:numId w:val="2"/>
        </w:numPr>
        <w:suppressAutoHyphens w:val="true"/>
        <w:spacing w:lineRule="auto" w:line="240" w:before="0" w:after="0"/>
        <w:ind w:left="0" w:firstLine="540"/>
        <w:jc w:val="both"/>
        <w:rPr>
          <w:rFonts w:ascii="Times New Roman" w:hAnsi="Times New Roman" w:cs="Times New Roman"/>
          <w:sz w:val="28"/>
          <w:szCs w:val="28"/>
        </w:rPr>
      </w:pPr>
      <w:r>
        <w:rPr>
          <w:rFonts w:cs="Times New Roman" w:ascii="Times New Roman" w:hAnsi="Times New Roman"/>
          <w:sz w:val="28"/>
          <w:szCs w:val="28"/>
        </w:rPr>
        <w:t>Признать работу главы муниципального образования Сланцевское городское поселение Сланцевского муниципального района Ленинградской области  удовлетворительной.</w:t>
      </w:r>
    </w:p>
    <w:p>
      <w:pPr>
        <w:pStyle w:val="Normal"/>
        <w:widowControl w:val="false"/>
        <w:numPr>
          <w:ilvl w:val="1"/>
          <w:numId w:val="2"/>
        </w:numPr>
        <w:suppressAutoHyphens w:val="true"/>
        <w:spacing w:lineRule="auto" w:line="240" w:before="0" w:after="0"/>
        <w:ind w:left="0" w:firstLine="540"/>
        <w:jc w:val="both"/>
        <w:rPr/>
      </w:pPr>
      <w:r>
        <w:rPr>
          <w:rFonts w:cs="Times New Roman" w:ascii="Times New Roman" w:hAnsi="Times New Roman"/>
          <w:sz w:val="28"/>
          <w:szCs w:val="28"/>
        </w:rPr>
        <w:t>Опубликовать решение в официальном приложении к  газете «Знамя труда» и разместить на официальном сайте администрации  Сланцевского муниципального района.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eastAsia="Andale Sans UI" w:cs="Times New Roman"/>
          <w:sz w:val="28"/>
          <w:szCs w:val="28"/>
        </w:rPr>
      </w:pPr>
      <w:r>
        <w:rPr>
          <w:rFonts w:eastAsia="Andale Sans UI"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Р.В. Шотт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rFonts w:ascii="Times New Roman" w:hAnsi="Times New Roman" w:cs="Times New Roman"/>
          <w:sz w:val="28"/>
          <w:szCs w:val="28"/>
        </w:rPr>
      </w:pPr>
      <w:r>
        <w:rPr/>
      </w:r>
    </w:p>
    <w:p>
      <w:pPr>
        <w:pStyle w:val="Normal"/>
        <w:spacing w:lineRule="auto" w:line="240" w:before="0" w:after="0"/>
        <w:jc w:val="right"/>
        <w:rPr/>
      </w:pPr>
      <w:r>
        <w:rPr>
          <w:rFonts w:cs="Times New Roman" w:ascii="Times New Roman" w:hAnsi="Times New Roman"/>
          <w:sz w:val="28"/>
          <w:szCs w:val="28"/>
        </w:rPr>
        <w:t xml:space="preserve">Приложение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решению совета депутатов</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Сланцевского городского поселения</w:t>
      </w:r>
    </w:p>
    <w:p>
      <w:pPr>
        <w:pStyle w:val="Normal"/>
        <w:spacing w:lineRule="auto" w:line="240" w:before="0" w:after="0"/>
        <w:jc w:val="right"/>
        <w:rPr/>
      </w:pPr>
      <w:r>
        <w:rPr>
          <w:rFonts w:cs="Times New Roman" w:ascii="Times New Roman" w:hAnsi="Times New Roman"/>
          <w:sz w:val="28"/>
          <w:szCs w:val="28"/>
        </w:rPr>
        <w:t>от  26.02.2019  №   426-гсд</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Отчетный доклад</w:t>
      </w:r>
    </w:p>
    <w:p>
      <w:pPr>
        <w:pStyle w:val="Normal"/>
        <w:spacing w:lineRule="auto" w:line="240" w:before="0" w:after="0"/>
        <w:jc w:val="cente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главы муниципального образования Сланцевское городское поселение  о работе в 2018 году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pPr>
      <w:r>
        <w:rPr>
          <w:rFonts w:cs="Times New Roman" w:ascii="Times New Roman" w:hAnsi="Times New Roman"/>
          <w:b/>
          <w:bCs/>
          <w:sz w:val="28"/>
          <w:szCs w:val="28"/>
        </w:rPr>
        <w:t>Уважаемые депутаты!</w:t>
      </w:r>
    </w:p>
    <w:p>
      <w:pPr>
        <w:pStyle w:val="Normal"/>
        <w:spacing w:lineRule="auto" w:line="240" w:before="0" w:after="0"/>
        <w:ind w:firstLine="567"/>
        <w:jc w:val="center"/>
        <w:rPr/>
      </w:pPr>
      <w:r>
        <w:rPr>
          <w:rFonts w:cs="Times New Roman" w:ascii="Times New Roman" w:hAnsi="Times New Roman"/>
          <w:b/>
          <w:bCs/>
          <w:sz w:val="28"/>
          <w:szCs w:val="28"/>
        </w:rPr>
        <w:t>Уважаемые участники заседания!</w:t>
      </w:r>
    </w:p>
    <w:p>
      <w:pPr>
        <w:pStyle w:val="Normal"/>
        <w:spacing w:lineRule="auto" w:line="240"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67"/>
        <w:jc w:val="both"/>
        <w:rPr/>
      </w:pPr>
      <w:r>
        <w:rPr>
          <w:rFonts w:cs="Times New Roman" w:ascii="Times New Roman" w:hAnsi="Times New Roman"/>
          <w:b w:val="false"/>
          <w:bCs w:val="false"/>
          <w:sz w:val="28"/>
          <w:szCs w:val="28"/>
        </w:rPr>
        <w:t xml:space="preserve">Отчитываясь о работе  за прошедший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Отчеты  проводятся ежегодно, и сегодня Вашему вниманию представляется отчет о работе за 2018 год. </w:t>
      </w:r>
    </w:p>
    <w:p>
      <w:pPr>
        <w:pStyle w:val="Normal"/>
        <w:widowControl/>
        <w:tabs>
          <w:tab w:val="left" w:pos="0" w:leader="none"/>
        </w:tabs>
        <w:bidi w:val="0"/>
        <w:spacing w:lineRule="auto" w:line="240" w:before="0" w:after="0"/>
        <w:ind w:left="0" w:right="0" w:firstLine="567"/>
        <w:jc w:val="both"/>
        <w:rPr>
          <w:b w:val="false"/>
          <w:b w:val="false"/>
          <w:bCs w:val="false"/>
        </w:rPr>
      </w:pPr>
      <w:r>
        <w:rPr>
          <w:rFonts w:cs="Times New Roman" w:ascii="Times New Roman" w:hAnsi="Times New Roman"/>
          <w:b w:val="false"/>
          <w:bCs w:val="false"/>
          <w:sz w:val="28"/>
          <w:szCs w:val="28"/>
        </w:rPr>
        <w:t xml:space="preserve">Совет депутатов Сланцевского городского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те вопросы, которые существуют, и мы стремимся создать механизмы, которые способствовали бы максимальному стимулированию деятельности нашей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Этот очень серьезный и важный вопрос является основным приоритетом в нашей повседневной работе.                                 </w:t>
      </w:r>
    </w:p>
    <w:p>
      <w:pPr>
        <w:pStyle w:val="Normal"/>
        <w:widowControl/>
        <w:tabs>
          <w:tab w:val="left" w:pos="0" w:leader="none"/>
        </w:tabs>
        <w:bidi w:val="0"/>
        <w:spacing w:lineRule="auto" w:line="240" w:before="0" w:after="0"/>
        <w:ind w:left="0" w:right="0" w:firstLine="567"/>
        <w:jc w:val="both"/>
        <w:rPr>
          <w:b w:val="false"/>
          <w:b w:val="false"/>
          <w:bCs w:val="false"/>
        </w:rPr>
      </w:pPr>
      <w:r>
        <w:rPr>
          <w:rFonts w:cs="Times New Roman" w:ascii="Times New Roman" w:hAnsi="Times New Roman"/>
          <w:b w:val="false"/>
          <w:bCs w:val="false"/>
          <w:sz w:val="28"/>
          <w:szCs w:val="28"/>
        </w:rPr>
        <w:t xml:space="preserve">Главными задачами в работе совета депутатов остается исполнение полномочий в соответствии с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
    <w:p>
      <w:pPr>
        <w:pStyle w:val="Normal"/>
        <w:widowControl/>
        <w:tabs>
          <w:tab w:val="left" w:pos="0" w:leader="none"/>
        </w:tabs>
        <w:bidi w:val="0"/>
        <w:spacing w:lineRule="auto" w:line="240" w:before="0" w:after="0"/>
        <w:ind w:left="0" w:right="0" w:firstLine="567"/>
        <w:jc w:val="both"/>
        <w:rPr>
          <w:b w:val="false"/>
          <w:b w:val="false"/>
          <w:bCs w:val="false"/>
        </w:rPr>
      </w:pPr>
      <w:r>
        <w:rPr>
          <w:rFonts w:cs="Times New Roman" w:ascii="Times New Roman" w:hAnsi="Times New Roman"/>
          <w:b w:val="false"/>
          <w:bCs w:val="false"/>
          <w:sz w:val="28"/>
          <w:szCs w:val="28"/>
        </w:rPr>
        <w:t xml:space="preserve">Это, прежде всего:  исполнение бюджета поселения;  обеспечение бесперебойной работы учреждений культуры;  благоустройство территорий, развитие инфраструктуры, обеспечение жизнедеятельности поселения;  взаимодействие с предприятиями и организациями всех форм собственности с целью укрепления и развития экономики поселения. Результаты обсуждения по тому или иному вопросу принимаются на заседаниях совета  депутатов и утверждаются соответствующими Решениями. </w:t>
      </w:r>
    </w:p>
    <w:p>
      <w:pPr>
        <w:pStyle w:val="Normal"/>
        <w:widowControl/>
        <w:tabs>
          <w:tab w:val="left" w:pos="0" w:leader="none"/>
        </w:tabs>
        <w:bidi w:val="0"/>
        <w:spacing w:lineRule="auto" w:line="240" w:before="0" w:after="0"/>
        <w:ind w:left="0" w:right="0" w:firstLine="567"/>
        <w:jc w:val="both"/>
        <w:rPr/>
      </w:pPr>
      <w:r>
        <w:rPr>
          <w:rFonts w:cs="Times New Roman" w:ascii="Times New Roman" w:hAnsi="Times New Roman"/>
          <w:b w:val="false"/>
          <w:bCs w:val="false"/>
          <w:sz w:val="28"/>
          <w:szCs w:val="28"/>
        </w:rPr>
        <w:t xml:space="preserve">Правовой основой деятельности органа местного самоуправления является: соблюдение законов;  обязательное выполнение Указов и распоряжений Президента РФ, Федеральных законов и прочих нормативных актов. </w:t>
      </w:r>
    </w:p>
    <w:p>
      <w:pPr>
        <w:pStyle w:val="Normal"/>
        <w:spacing w:lineRule="auto" w:line="240" w:before="0" w:after="0"/>
        <w:ind w:firstLine="567"/>
        <w:jc w:val="both"/>
        <w:rPr>
          <w:b w:val="false"/>
          <w:b w:val="false"/>
          <w:bCs w:val="false"/>
        </w:rPr>
      </w:pPr>
      <w:r>
        <w:rPr>
          <w:rFonts w:cs="Times New Roman" w:ascii="Times New Roman" w:hAnsi="Times New Roman"/>
          <w:b w:val="false"/>
          <w:bCs w:val="false"/>
          <w:sz w:val="28"/>
          <w:szCs w:val="28"/>
        </w:rPr>
        <w:t xml:space="preserve">Наш главный ориентир – успешное развитие поселения, улучшение качества жизни людей, создание комфортных условий для проживания. С полной уверенностью могу сказать, что сегодня мы делаем и будем делать в этом направлении все возможное. Залогом положительного решения вопросов стала совместная слаженная работа совета депутатов и администрации.  </w:t>
      </w:r>
    </w:p>
    <w:p>
      <w:pPr>
        <w:pStyle w:val="Normal"/>
        <w:shd w:val="clear" w:color="auto" w:fill="FFFFFF"/>
        <w:spacing w:lineRule="auto" w:line="240" w:before="0" w:after="0"/>
        <w:ind w:firstLine="709"/>
        <w:jc w:val="both"/>
        <w:rPr/>
      </w:pPr>
      <w:r>
        <w:rPr>
          <w:rFonts w:cs="Times New Roman" w:ascii="Times New Roman" w:hAnsi="Times New Roman"/>
          <w:sz w:val="28"/>
          <w:szCs w:val="28"/>
        </w:rPr>
        <w:t>Вся деятельность депутатского корпуса</w:t>
      </w:r>
      <w:r>
        <w:rPr>
          <w:rFonts w:cs="Times New Roman" w:ascii="Times New Roman" w:hAnsi="Times New Roman"/>
          <w:iCs/>
          <w:sz w:val="28"/>
          <w:szCs w:val="28"/>
        </w:rPr>
        <w:t xml:space="preserve"> над основополагающими нормативными правовыми актами ст</w:t>
      </w:r>
      <w:r>
        <w:rPr>
          <w:rFonts w:cs="Times New Roman" w:ascii="Times New Roman" w:hAnsi="Times New Roman"/>
          <w:sz w:val="28"/>
          <w:szCs w:val="28"/>
        </w:rPr>
        <w:t xml:space="preserve">роилась в соответствии с перспективным планом работы на 2018 год. </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Следует отметить, что все вопросы, выносимые на рассмотрение депутатского корпуса, предварительно направлялись в юридический отдел администрации Сланцевского муниципального района для подготовки заключения на антикоррупционную составляющую и соответствие действующему законодательству и, далее, выносились на заседания постоянных депутатских комиссий для обсуждения и принятия решений. Все выносимые нормативные правовые акты  направляются в Сланцевскую городскую прокуратуру. Такой метод работы помогает депутатам в день заседания оперативно и конструктивно принимать решения, соответствующие федеральному и региональному законодательству.</w:t>
      </w:r>
    </w:p>
    <w:p>
      <w:pPr>
        <w:pStyle w:val="Normal"/>
        <w:shd w:val="clear" w:color="auto" w:fill="FFFFFF"/>
        <w:spacing w:lineRule="auto" w:line="240" w:before="0" w:after="0"/>
        <w:ind w:firstLine="708"/>
        <w:jc w:val="both"/>
        <w:rPr/>
      </w:pPr>
      <w:r>
        <w:rPr>
          <w:rFonts w:cs="Times New Roman" w:ascii="Times New Roman" w:hAnsi="Times New Roman"/>
          <w:sz w:val="28"/>
          <w:szCs w:val="28"/>
        </w:rPr>
        <w:t xml:space="preserve">Решения, постановления и распоряжения, принятые  советом депутатов, главой муниципального образования  и носящие нормативно-правовой характер систематически и в установленные законодательством сроки подготавливаются и направляются в Правительство Ленинградской области для проверки и включения в региональный регистр муниципальных нормативных правовых актов. </w:t>
      </w:r>
    </w:p>
    <w:p>
      <w:pPr>
        <w:pStyle w:val="Normal"/>
        <w:shd w:val="clear" w:color="auto" w:fill="FFFFFF"/>
        <w:spacing w:lineRule="auto" w:line="240" w:before="0" w:after="0"/>
        <w:ind w:firstLine="708"/>
        <w:jc w:val="both"/>
        <w:rPr/>
      </w:pPr>
      <w:r>
        <w:rPr>
          <w:rFonts w:cs="Times New Roman" w:ascii="Times New Roman" w:hAnsi="Times New Roman"/>
          <w:sz w:val="28"/>
          <w:szCs w:val="28"/>
        </w:rPr>
        <w:t>Главное требование, предъявляемое к принимаемым муниципальным правовым актам – это их соответствие Конституции Российской Федерации, Федеральным законам, законам Ленинградской области и Уставу муниципального образования. Принятые советом депутатов нормативные правовые акты публикуются в официальном средстве массовой информации – газете «Знамя труда» и размещаются на официальном сайте Сланцевского муниципального района.</w:t>
      </w:r>
    </w:p>
    <w:p>
      <w:pPr>
        <w:pStyle w:val="Normal"/>
        <w:spacing w:lineRule="auto" w:line="240" w:before="0" w:after="0"/>
        <w:ind w:firstLine="570"/>
        <w:jc w:val="both"/>
        <w:rPr/>
      </w:pPr>
      <w:r>
        <w:rPr>
          <w:rFonts w:cs="Times New Roman" w:ascii="Times New Roman" w:hAnsi="Times New Roman"/>
          <w:sz w:val="28"/>
          <w:szCs w:val="28"/>
        </w:rPr>
        <w:t xml:space="preserve">Каждый из нас представляет  избирателей, которые на выборах доверили нам выражать свои интересы в представительном органе нашего муниципального образования. Я признателен Вам за активность, неравнодушие в решение вопросов, связанных с проблемами города и его жителей. </w:t>
      </w:r>
    </w:p>
    <w:p>
      <w:pPr>
        <w:pStyle w:val="Normal"/>
        <w:spacing w:lineRule="auto" w:line="240" w:before="0" w:after="0"/>
        <w:ind w:firstLine="570"/>
        <w:jc w:val="both"/>
        <w:rPr/>
      </w:pPr>
      <w:r>
        <w:rPr>
          <w:rFonts w:cs="Times New Roman" w:ascii="Times New Roman" w:hAnsi="Times New Roman"/>
          <w:sz w:val="28"/>
          <w:szCs w:val="28"/>
        </w:rPr>
        <w:t xml:space="preserve">В состав совета был избран 21 депутат. В целях более эффективной работы в составе совета было сформировано 4 постоянных депутатских комиссий: по экономике, бюджету и  муниципальной собственности; по физической культуре, спорту, молодежной политике и культуре; по городскому хозяйству, градостроительной и жилищной политике и землепользованию; по  местному самоуправлению, социальной политике и законности. </w:t>
      </w:r>
    </w:p>
    <w:p>
      <w:pPr>
        <w:pStyle w:val="Style21"/>
        <w:spacing w:before="0" w:after="0"/>
        <w:ind w:firstLine="624"/>
        <w:jc w:val="both"/>
        <w:rPr/>
      </w:pPr>
      <w:r>
        <w:rPr>
          <w:sz w:val="28"/>
          <w:szCs w:val="28"/>
        </w:rPr>
        <w:t>Благодаря продуктивной работе комиссий, обеспечивалась тщательная и продуманная подготовка проектов решений, их детальное обсуждение и, как следствие, принятие Советом взвешенных и конструктивных решений.</w:t>
      </w:r>
    </w:p>
    <w:p>
      <w:pPr>
        <w:pStyle w:val="Style21"/>
        <w:spacing w:before="0" w:after="0"/>
        <w:ind w:firstLine="570"/>
        <w:jc w:val="both"/>
        <w:rPr/>
      </w:pPr>
      <w:r>
        <w:rPr>
          <w:sz w:val="28"/>
          <w:szCs w:val="28"/>
        </w:rPr>
        <w:t>Учитывая то, что многие вопросы входили в компетенцию двух или более депутатских комиссий, проводились совместные заседания.</w:t>
      </w:r>
    </w:p>
    <w:p>
      <w:pPr>
        <w:pStyle w:val="Normal"/>
        <w:shd w:val="clear" w:color="auto" w:fill="FFFFFF"/>
        <w:spacing w:lineRule="auto" w:line="240" w:before="0" w:after="0"/>
        <w:ind w:firstLine="567"/>
        <w:jc w:val="both"/>
        <w:rPr/>
      </w:pPr>
      <w:r>
        <w:rPr>
          <w:rFonts w:cs="Times New Roman" w:ascii="Times New Roman" w:hAnsi="Times New Roman"/>
          <w:sz w:val="28"/>
          <w:szCs w:val="28"/>
        </w:rPr>
        <w:t>В работе Совета депутатов существует практика – включать в повестку информационные вопросы о работе федеральных структур, предприятий, учреждений и организаций.</w:t>
      </w:r>
    </w:p>
    <w:p>
      <w:pPr>
        <w:pStyle w:val="Normal"/>
        <w:shd w:val="clear" w:color="auto" w:fill="FFFFFF"/>
        <w:spacing w:lineRule="auto" w:line="240" w:before="0" w:after="0"/>
        <w:ind w:firstLine="567"/>
        <w:jc w:val="both"/>
        <w:rPr/>
      </w:pPr>
      <w:r>
        <w:rPr>
          <w:rFonts w:cs="Times New Roman" w:ascii="Times New Roman" w:hAnsi="Times New Roman"/>
          <w:sz w:val="28"/>
          <w:szCs w:val="28"/>
        </w:rPr>
        <w:t>В 2018 году проведено 13 заседаний совета депутатов, на которых принято 73 решения.</w:t>
      </w:r>
    </w:p>
    <w:p>
      <w:pPr>
        <w:pStyle w:val="Style21"/>
        <w:shd w:val="clear" w:color="auto" w:fill="FFFFFF"/>
        <w:tabs>
          <w:tab w:val="left" w:pos="360" w:leader="none"/>
          <w:tab w:val="left" w:pos="540" w:leader="none"/>
          <w:tab w:val="left" w:pos="1080" w:leader="none"/>
        </w:tabs>
        <w:spacing w:lineRule="auto" w:line="240" w:before="0" w:after="0"/>
        <w:ind w:firstLine="540"/>
        <w:jc w:val="both"/>
        <w:rPr/>
      </w:pPr>
      <w:r>
        <w:rPr>
          <w:rFonts w:cs="Times New Roman"/>
          <w:sz w:val="28"/>
          <w:szCs w:val="28"/>
          <w:shd w:fill="FFFFFF" w:val="clear"/>
        </w:rPr>
        <w:t>С начала созыва активно ведется наградная работа. Лица, внесшие значительный вклад в экономическую, научную, социальную, общественно-политическую, культурную сферу награждались Почетными грамотами Совета депутатов и Благодарностями главы муниципального образования.</w:t>
      </w:r>
    </w:p>
    <w:p>
      <w:pPr>
        <w:pStyle w:val="Normal"/>
        <w:tabs>
          <w:tab w:val="left" w:pos="4500" w:leader="none"/>
        </w:tabs>
        <w:spacing w:lineRule="auto" w:line="240" w:before="0" w:after="0"/>
        <w:ind w:firstLine="567"/>
        <w:jc w:val="both"/>
        <w:rPr/>
      </w:pPr>
      <w:r>
        <w:rPr>
          <w:rFonts w:cs="Times New Roman" w:ascii="Times New Roman" w:hAnsi="Times New Roman"/>
          <w:sz w:val="28"/>
          <w:szCs w:val="28"/>
          <w:shd w:fill="FFFFFF" w:val="clear"/>
        </w:rPr>
        <w:t xml:space="preserve">Депутаты совета депутатов работают  в тесном контакте с избирателями, общественными организациями города. Каждый знает и принимает участие в решении проблем на своих избирательных участках.  В нашей работе очень важна поддержка жителей города - наших избирателей, важна обратная связь. Это поможет сделать нашу работу более открытой и эффективной.  </w:t>
      </w:r>
    </w:p>
    <w:p>
      <w:pPr>
        <w:pStyle w:val="Normal"/>
        <w:spacing w:lineRule="auto" w:line="240" w:before="0" w:after="0"/>
        <w:ind w:firstLine="540"/>
        <w:jc w:val="both"/>
        <w:rPr/>
      </w:pPr>
      <w:r>
        <w:rPr>
          <w:rFonts w:cs="Times New Roman" w:ascii="Times New Roman" w:hAnsi="Times New Roman"/>
          <w:sz w:val="28"/>
          <w:szCs w:val="28"/>
        </w:rPr>
        <w:t xml:space="preserve">Немаловажную часть и моей деятельности составляет работа с документами, письмами и обращениями, прием граждан по личным вопросам. В 2018 году было проведено 21 прием граждан по личным вопросам, за помощью обратилось 63 человека. </w:t>
      </w:r>
    </w:p>
    <w:p>
      <w:pPr>
        <w:pStyle w:val="Normal"/>
        <w:spacing w:lineRule="auto" w:line="240" w:before="0" w:after="0"/>
        <w:ind w:firstLine="708"/>
        <w:jc w:val="both"/>
        <w:rPr/>
      </w:pPr>
      <w:r>
        <w:rPr>
          <w:rFonts w:cs="Times New Roman" w:ascii="Times New Roman" w:hAnsi="Times New Roman"/>
          <w:sz w:val="28"/>
          <w:szCs w:val="28"/>
        </w:rPr>
        <w:t>Обобщая статистику обращений, хотелось бы отметить, что в 2018 году большая часть обращений касалась улучшения жилищных условий, оказания материальной помощи и решения вопросов о  жилищно-коммунальных услугах.</w:t>
      </w:r>
    </w:p>
    <w:p>
      <w:pPr>
        <w:pStyle w:val="ListParagraph"/>
        <w:spacing w:lineRule="auto" w:line="240" w:before="0" w:after="0"/>
        <w:ind w:left="0" w:firstLine="708"/>
        <w:jc w:val="both"/>
        <w:rPr/>
      </w:pPr>
      <w:r>
        <w:rPr>
          <w:rFonts w:cs="Times New Roman" w:ascii="Times New Roman" w:hAnsi="Times New Roman"/>
          <w:sz w:val="28"/>
          <w:szCs w:val="28"/>
        </w:rPr>
        <w:t>За 2018 год в адрес главы  поступило:</w:t>
      </w:r>
    </w:p>
    <w:p>
      <w:pPr>
        <w:pStyle w:val="ListParagraph"/>
        <w:spacing w:lineRule="auto" w:line="240" w:before="0" w:after="0"/>
        <w:ind w:left="0" w:firstLine="708"/>
        <w:jc w:val="both"/>
        <w:rPr/>
      </w:pPr>
      <w:r>
        <w:rPr>
          <w:rFonts w:cs="Times New Roman" w:ascii="Times New Roman" w:hAnsi="Times New Roman"/>
          <w:sz w:val="28"/>
          <w:szCs w:val="28"/>
        </w:rPr>
        <w:t>- 150 письменных обращений граждан и юридических лиц;</w:t>
      </w:r>
    </w:p>
    <w:p>
      <w:pPr>
        <w:pStyle w:val="ListParagraph"/>
        <w:spacing w:lineRule="auto" w:line="240" w:before="0" w:after="0"/>
        <w:ind w:left="0" w:firstLine="708"/>
        <w:jc w:val="both"/>
        <w:rPr/>
      </w:pPr>
      <w:r>
        <w:rPr>
          <w:rFonts w:cs="Times New Roman" w:ascii="Times New Roman" w:hAnsi="Times New Roman"/>
          <w:sz w:val="28"/>
          <w:szCs w:val="28"/>
        </w:rPr>
        <w:t>- исходящих обращений в письменном виде было направлено 117;</w:t>
      </w:r>
    </w:p>
    <w:p>
      <w:pPr>
        <w:pStyle w:val="ListParagraph"/>
        <w:spacing w:lineRule="auto" w:line="240" w:before="0" w:after="0"/>
        <w:ind w:left="0" w:firstLine="708"/>
        <w:jc w:val="both"/>
        <w:rPr/>
      </w:pPr>
      <w:r>
        <w:rPr>
          <w:rFonts w:cs="Times New Roman" w:ascii="Times New Roman" w:hAnsi="Times New Roman"/>
          <w:sz w:val="28"/>
          <w:szCs w:val="28"/>
        </w:rPr>
        <w:t>- устных обращений – 111.</w:t>
      </w:r>
    </w:p>
    <w:p>
      <w:pPr>
        <w:pStyle w:val="ListParagraph"/>
        <w:spacing w:lineRule="auto" w:line="240" w:before="0" w:after="0"/>
        <w:ind w:left="0" w:firstLine="708"/>
        <w:jc w:val="both"/>
        <w:rPr/>
      </w:pPr>
      <w:r>
        <w:rPr>
          <w:rFonts w:cs="Times New Roman" w:ascii="Times New Roman" w:hAnsi="Times New Roman"/>
          <w:sz w:val="28"/>
          <w:szCs w:val="28"/>
        </w:rPr>
        <w:t>Все обращения граждан рассматриваются и разрешаются в установленные сроки, заявителю дается письменный ответ или устное разъяснение. Работа с письмами граждан осуществляется в строгом соответствии с Федеральным Законом от 02.05.2006 года № 59-ФЗ «О порядке рассмотрения обращений граждан в Российской Федерации».</w:t>
      </w:r>
    </w:p>
    <w:p>
      <w:pPr>
        <w:pStyle w:val="Normal"/>
        <w:tabs>
          <w:tab w:val="left" w:pos="4500" w:leader="none"/>
        </w:tabs>
        <w:spacing w:lineRule="auto" w:line="240" w:before="0" w:after="0"/>
        <w:ind w:firstLine="708"/>
        <w:jc w:val="both"/>
        <w:rPr/>
      </w:pPr>
      <w:r>
        <w:rPr>
          <w:rFonts w:cs="Times New Roman" w:ascii="Times New Roman" w:hAnsi="Times New Roman"/>
          <w:sz w:val="28"/>
          <w:szCs w:val="28"/>
        </w:rPr>
        <w:t>Поступающие от жителей вопросы, пожелания, помогают в решении повседневных проблем, позволяют владеть полной и объективной информацией о ситуации во всех сферах жизнедеятельности города. Результатом этой работы является изыскание возможностей положительного влияния и реального решения возникающих проблем, обеспечение сбалансированности интересов населения муниципального образования и формирование доверия граждан к деятельности органов местного самоуправления.</w:t>
      </w:r>
    </w:p>
    <w:p>
      <w:pPr>
        <w:pStyle w:val="Normal"/>
        <w:shd w:val="clear" w:color="auto" w:fill="FFFFFF"/>
        <w:spacing w:lineRule="auto" w:line="240" w:before="0" w:after="0"/>
        <w:ind w:firstLine="567"/>
        <w:jc w:val="both"/>
        <w:rPr/>
      </w:pPr>
      <w:bookmarkStart w:id="0" w:name="__DdeLink__1803_609361252"/>
      <w:r>
        <w:rPr>
          <w:rFonts w:cs="Times New Roman" w:ascii="Times New Roman" w:hAnsi="Times New Roman"/>
          <w:sz w:val="28"/>
          <w:szCs w:val="28"/>
        </w:rPr>
        <w:t xml:space="preserve">Подчеркну, что депутаты работают в горсовете безвозмездно, на общественных началах. При этом активно занимаются решением городских проблем. Эти решения направлены на людей, от которых исходят просьбы о помощи. </w:t>
      </w:r>
      <w:bookmarkEnd w:id="0"/>
    </w:p>
    <w:p>
      <w:pPr>
        <w:pStyle w:val="Normal"/>
        <w:shd w:val="clear" w:color="auto" w:fill="FFFFFF"/>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08"/>
        <w:jc w:val="both"/>
        <w:rPr/>
      </w:pPr>
      <w:r>
        <w:rPr>
          <w:rFonts w:cs="Times New Roman" w:ascii="Times New Roman" w:hAnsi="Times New Roman"/>
          <w:sz w:val="28"/>
          <w:szCs w:val="28"/>
        </w:rPr>
        <w:t>Основополагающим документом для осуществления полномочий является бюджет города. Именно поэтому основное внимание в отчете уделено вопросу формирования бюджета и его исполнению.</w:t>
      </w:r>
    </w:p>
    <w:p>
      <w:pPr>
        <w:pStyle w:val="Normal"/>
        <w:spacing w:lineRule="auto" w:line="240" w:before="0" w:after="0"/>
        <w:ind w:firstLine="510"/>
        <w:jc w:val="both"/>
        <w:rPr/>
      </w:pPr>
      <w:r>
        <w:rPr>
          <w:rFonts w:cs="Times New Roman" w:ascii="Times New Roman" w:hAnsi="Times New Roman"/>
          <w:color w:val="000000"/>
          <w:sz w:val="28"/>
          <w:szCs w:val="28"/>
          <w:lang w:bidi="ru-RU"/>
        </w:rPr>
        <w:t>Бюджет Сланцевского городского поселения на 2018 год формировался в соответствии с действующим законодательством и нормативными актами, принятыми советом депутатов и администрацией.</w:t>
      </w:r>
    </w:p>
    <w:p>
      <w:pPr>
        <w:pStyle w:val="Normal"/>
        <w:spacing w:lineRule="auto" w:line="240" w:before="0" w:after="0"/>
        <w:jc w:val="center"/>
        <w:rPr>
          <w:u w:val="single"/>
        </w:rPr>
      </w:pPr>
      <w:r>
        <w:rPr>
          <w:u w:val="single"/>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u w:val="single"/>
        </w:rPr>
        <w:t>Итоги исполнения бюджета Сланцевского городского поселения</w:t>
      </w:r>
    </w:p>
    <w:p>
      <w:pPr>
        <w:pStyle w:val="Normal"/>
        <w:spacing w:lineRule="auto" w:line="240" w:before="0" w:after="0"/>
        <w:jc w:val="center"/>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Бюджет города исполнен по доходам в объеме 337 306 тысяч рублей и по расходам в объеме 354 503 тысячи рублей с дефицитом 17 197 тысяч рублей.</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Доходы</w:t>
      </w:r>
      <w:r>
        <w:rPr>
          <w:rFonts w:ascii="Times New Roman" w:hAnsi="Times New Roman"/>
          <w:sz w:val="28"/>
          <w:szCs w:val="28"/>
        </w:rPr>
        <w:t xml:space="preserve"> поступили на 15 261 тысячу рублей больше, чем в 2017 году.</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Налоговые и неналоговые доходы</w:t>
      </w:r>
      <w:r>
        <w:rPr>
          <w:rFonts w:ascii="Times New Roman" w:hAnsi="Times New Roman"/>
          <w:sz w:val="28"/>
          <w:szCs w:val="28"/>
        </w:rPr>
        <w:t xml:space="preserve"> поступили в объеме 164 159 тысяч рублей, что на 9 760 тысяч рублей больше поступлений за 2017 год. Увеличение произошло за счет роста поступлений по НДФЛ, по арендной плате за земли и имущество.</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Налог на доходы физических лиц</w:t>
      </w:r>
      <w:r>
        <w:rPr>
          <w:rFonts w:ascii="Times New Roman" w:hAnsi="Times New Roman"/>
          <w:sz w:val="28"/>
          <w:szCs w:val="28"/>
        </w:rPr>
        <w:t xml:space="preserve"> поступил в сумме 51 092 тысячи рублей. К предыдущему году поступление налога увеличилось на 4 547 тысяч рублей.</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Арендная плата за земли и имущество</w:t>
      </w:r>
      <w:r>
        <w:rPr>
          <w:rFonts w:ascii="Times New Roman" w:hAnsi="Times New Roman"/>
          <w:sz w:val="28"/>
          <w:szCs w:val="28"/>
        </w:rPr>
        <w:t xml:space="preserve"> поступила в сумме 52 628 тысяч рублей, что на 8 175 тысяч рублей больше поступлений в 2017 году.</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Безвозмездные поступления</w:t>
      </w:r>
      <w:r>
        <w:rPr>
          <w:rFonts w:ascii="Times New Roman" w:hAnsi="Times New Roman"/>
          <w:sz w:val="28"/>
          <w:szCs w:val="28"/>
        </w:rPr>
        <w:t xml:space="preserve"> из других бюджетов составили 173 147 тысяч рублей и по сравнению с 2017 годом увеличились на 5 501 тысячу рублей в основном за счет поступления дотации на сбалансированность в объеме 14 168 тысяч рублей, направленной на переселение граждан из аварийного жилого дома и завершение процесса модернизации и автоматизации библиотеки.</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Расходы</w:t>
      </w:r>
      <w:r>
        <w:rPr>
          <w:rFonts w:ascii="Times New Roman" w:hAnsi="Times New Roman"/>
          <w:sz w:val="28"/>
          <w:szCs w:val="28"/>
        </w:rPr>
        <w:t xml:space="preserve"> составили 354 503 тысячи рублей, что на 52 625 тысяч рублей больше расходов 2017 года.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полномочий города, основную долю (86 %) в расходной части бюджета составляют расходы по разделам: «Национальная экономика» (включая «Дорожное хозяйство»), «Жилищно-коммунальное хозяйство» и «Культура».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Расходы по разделу </w:t>
      </w:r>
      <w:r>
        <w:rPr>
          <w:rFonts w:ascii="Times New Roman" w:hAnsi="Times New Roman"/>
          <w:b/>
          <w:sz w:val="28"/>
          <w:szCs w:val="28"/>
        </w:rPr>
        <w:t>«Жилищно-коммунальное хозяйство»</w:t>
      </w:r>
      <w:r>
        <w:rPr>
          <w:rFonts w:ascii="Times New Roman" w:hAnsi="Times New Roman"/>
          <w:sz w:val="28"/>
          <w:szCs w:val="28"/>
        </w:rPr>
        <w:t xml:space="preserve"> составили 93 172 тысячи рублей, из них 49 875 тысяч рублей – расходы на мероприятия по благоустройству территории городского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Расходы по разделу </w:t>
      </w:r>
      <w:r>
        <w:rPr>
          <w:rFonts w:ascii="Times New Roman" w:hAnsi="Times New Roman"/>
          <w:b/>
          <w:sz w:val="28"/>
          <w:szCs w:val="28"/>
        </w:rPr>
        <w:t xml:space="preserve">«Национальная экономика» </w:t>
      </w:r>
      <w:r>
        <w:rPr>
          <w:rFonts w:ascii="Times New Roman" w:hAnsi="Times New Roman"/>
          <w:sz w:val="28"/>
          <w:szCs w:val="28"/>
        </w:rPr>
        <w:t>составили 91 520 тысяч рублей, из них расходы на содержание и ремонт дорог 78 400 тысяч рублей.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содержание учреждений </w:t>
      </w:r>
      <w:r>
        <w:rPr>
          <w:rFonts w:ascii="Times New Roman" w:hAnsi="Times New Roman"/>
          <w:b/>
          <w:sz w:val="28"/>
          <w:szCs w:val="28"/>
        </w:rPr>
        <w:t>культуры</w:t>
      </w:r>
      <w:r>
        <w:rPr>
          <w:rFonts w:ascii="Times New Roman" w:hAnsi="Times New Roman"/>
          <w:sz w:val="28"/>
          <w:szCs w:val="28"/>
        </w:rPr>
        <w:t xml:space="preserve"> и проведение мероприятий в сфере культуры направлено 120 603 тысячи рублей.</w:t>
      </w:r>
    </w:p>
    <w:p>
      <w:pPr>
        <w:pStyle w:val="Normal"/>
        <w:spacing w:lineRule="auto" w:line="240" w:before="0" w:after="0"/>
        <w:ind w:firstLine="709"/>
        <w:jc w:val="both"/>
        <w:rPr>
          <w:rFonts w:ascii="Times New Roman" w:hAnsi="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xml:space="preserve">Муниципальный долг города на конец года составил 14 286 тысяч рублей, за год погашено 7 143 тысячи рублей по бюджетным кредитам, предоставленным из бюджета Ленинградской области. </w:t>
      </w:r>
    </w:p>
    <w:p>
      <w:pPr>
        <w:pStyle w:val="Normal"/>
        <w:spacing w:lineRule="auto" w:line="240" w:before="0" w:after="0"/>
        <w:jc w:val="center"/>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eastAsia="Times New Roman" w:cs="Times New Roman"/>
          <w:b/>
          <w:b/>
          <w:bCs/>
          <w:color w:val="333333"/>
          <w:sz w:val="28"/>
          <w:szCs w:val="28"/>
          <w:u w:val="single"/>
          <w:lang w:eastAsia="ru-RU"/>
        </w:rPr>
      </w:pPr>
      <w:r>
        <w:rPr>
          <w:rFonts w:eastAsia="Times New Roman" w:cs="Times New Roman" w:ascii="Times New Roman" w:hAnsi="Times New Roman"/>
          <w:b/>
          <w:bCs/>
          <w:color w:val="333333"/>
          <w:sz w:val="28"/>
          <w:szCs w:val="28"/>
          <w:u w:val="single"/>
          <w:lang w:eastAsia="ru-RU"/>
        </w:rPr>
        <w:t>Жилищно-коммунальное хозяйство</w:t>
      </w:r>
    </w:p>
    <w:p>
      <w:pPr>
        <w:pStyle w:val="095"/>
        <w:tabs>
          <w:tab w:val="left" w:pos="944" w:leader="none"/>
        </w:tabs>
        <w:spacing w:lineRule="auto" w:line="240" w:before="0" w:after="0"/>
        <w:ind w:left="44" w:right="0" w:hanging="0"/>
        <w:jc w:val="center"/>
        <w:rPr>
          <w:rFonts w:ascii="Times New Roman" w:hAnsi="Times New Roman"/>
          <w:b/>
          <w:b/>
          <w:bCs/>
          <w:sz w:val="28"/>
          <w:szCs w:val="28"/>
        </w:rPr>
      </w:pPr>
      <w:r>
        <w:rPr>
          <w:b/>
          <w:bCs/>
          <w:sz w:val="28"/>
          <w:szCs w:val="28"/>
        </w:rPr>
      </w:r>
    </w:p>
    <w:p>
      <w:pPr>
        <w:pStyle w:val="095"/>
        <w:shd w:val="clear" w:fill="FFFFFF"/>
        <w:tabs>
          <w:tab w:val="left" w:pos="944" w:leader="none"/>
        </w:tabs>
        <w:spacing w:lineRule="auto" w:line="240" w:before="0" w:after="0"/>
        <w:ind w:left="0" w:right="0" w:firstLine="625"/>
        <w:rPr/>
      </w:pPr>
      <w:r>
        <w:rPr>
          <w:b w:val="false"/>
          <w:bCs w:val="false"/>
          <w:sz w:val="28"/>
          <w:szCs w:val="28"/>
        </w:rPr>
        <w:t>На территории Сланцевского городского поселения</w:t>
      </w:r>
      <w:r>
        <w:rPr>
          <w:sz w:val="28"/>
          <w:szCs w:val="28"/>
        </w:rPr>
        <w:t xml:space="preserve"> </w:t>
      </w:r>
      <w:r>
        <w:rPr>
          <w:rStyle w:val="FontStyle13"/>
          <w:rFonts w:eastAsia="Arial Unicode MS"/>
          <w:sz w:val="28"/>
          <w:szCs w:val="28"/>
          <w:lang w:eastAsia="ar-SA" w:bidi="ar-SA"/>
        </w:rPr>
        <w:t>жилищно- коммунальные услуги населению в течение  2018 года оказывали:</w:t>
      </w:r>
    </w:p>
    <w:p>
      <w:pPr>
        <w:pStyle w:val="Normal"/>
        <w:numPr>
          <w:ilvl w:val="0"/>
          <w:numId w:val="3"/>
        </w:numPr>
        <w:tabs>
          <w:tab w:val="left" w:pos="600" w:leader="none"/>
        </w:tabs>
        <w:spacing w:lineRule="auto" w:line="240" w:before="0" w:after="0"/>
        <w:ind w:left="0" w:right="0" w:firstLine="300"/>
        <w:jc w:val="both"/>
        <w:rPr/>
      </w:pPr>
      <w:r>
        <w:rPr>
          <w:rStyle w:val="FontStyle13"/>
          <w:rFonts w:eastAsia="Arial Unicode MS" w:ascii="Times New Roman" w:hAnsi="Times New Roman"/>
          <w:sz w:val="28"/>
          <w:szCs w:val="28"/>
          <w:lang w:eastAsia="ar-SA" w:bidi="ar-SA"/>
        </w:rPr>
        <w:t>в сфере водоснабжения -</w:t>
      </w:r>
      <w:r>
        <w:rPr>
          <w:rStyle w:val="FontStyle13"/>
          <w:rFonts w:eastAsia="Arial Unicode MS" w:ascii="Times New Roman" w:hAnsi="Times New Roman"/>
          <w:color w:val="000000"/>
          <w:sz w:val="28"/>
          <w:szCs w:val="28"/>
          <w:lang w:eastAsia="ar-SA" w:bidi="ar-SA"/>
        </w:rPr>
        <w:t xml:space="preserve"> ГУП «Леноблв</w:t>
      </w:r>
      <w:r>
        <w:rPr>
          <w:rStyle w:val="FontStyle13"/>
          <w:rFonts w:eastAsia="Arial Unicode MS" w:ascii="Times New Roman" w:hAnsi="Times New Roman"/>
          <w:sz w:val="28"/>
          <w:szCs w:val="28"/>
          <w:lang w:eastAsia="ar-SA" w:bidi="ar-SA"/>
        </w:rPr>
        <w:t xml:space="preserve">одоканал»; </w:t>
      </w:r>
    </w:p>
    <w:p>
      <w:pPr>
        <w:pStyle w:val="Normal"/>
        <w:numPr>
          <w:ilvl w:val="0"/>
          <w:numId w:val="3"/>
        </w:numPr>
        <w:tabs>
          <w:tab w:val="left" w:pos="600" w:leader="none"/>
        </w:tabs>
        <w:spacing w:lineRule="auto" w:line="240" w:before="0" w:after="0"/>
        <w:ind w:left="0" w:right="0" w:firstLine="300"/>
        <w:jc w:val="both"/>
        <w:rPr/>
      </w:pPr>
      <w:r>
        <w:rPr>
          <w:rStyle w:val="FontStyle13"/>
          <w:rFonts w:eastAsia="Arial Unicode MS" w:ascii="Times New Roman" w:hAnsi="Times New Roman"/>
          <w:sz w:val="28"/>
          <w:szCs w:val="28"/>
          <w:lang w:eastAsia="ar-SA" w:bidi="ar-SA"/>
        </w:rPr>
        <w:t>в сфере теплоснабжения - филиал АО «Нева Энергия»  в г. Сланцы;</w:t>
      </w:r>
    </w:p>
    <w:p>
      <w:pPr>
        <w:pStyle w:val="Normal"/>
        <w:numPr>
          <w:ilvl w:val="0"/>
          <w:numId w:val="3"/>
        </w:numPr>
        <w:tabs>
          <w:tab w:val="left" w:pos="600" w:leader="none"/>
        </w:tabs>
        <w:spacing w:lineRule="auto" w:line="240" w:before="0" w:after="0"/>
        <w:ind w:left="0" w:right="0" w:firstLine="300"/>
        <w:jc w:val="both"/>
        <w:rPr/>
      </w:pPr>
      <w:r>
        <w:rPr>
          <w:rStyle w:val="FontStyle13"/>
          <w:rFonts w:eastAsia="Arial Unicode MS" w:ascii="Times New Roman" w:hAnsi="Times New Roman"/>
          <w:sz w:val="28"/>
          <w:szCs w:val="28"/>
          <w:lang w:eastAsia="ar-SA" w:bidi="ar-SA"/>
        </w:rPr>
        <w:t>в сфере электроснабжения - филиал АО «ЛОЭСК» «Западные электрические сети», ПАО «Ленэнерго»,  АО «ПСК», ООО «РКС-энерго» Кингисеппское отделение;</w:t>
      </w:r>
    </w:p>
    <w:p>
      <w:pPr>
        <w:pStyle w:val="Normal"/>
        <w:numPr>
          <w:ilvl w:val="0"/>
          <w:numId w:val="3"/>
        </w:numPr>
        <w:tabs>
          <w:tab w:val="left" w:pos="600" w:leader="none"/>
        </w:tabs>
        <w:spacing w:lineRule="auto" w:line="240" w:before="0" w:after="0"/>
        <w:ind w:left="0" w:right="0" w:firstLine="300"/>
        <w:jc w:val="both"/>
        <w:rPr/>
      </w:pPr>
      <w:r>
        <w:rPr>
          <w:rStyle w:val="FontStyle13"/>
          <w:rFonts w:eastAsia="Arial Unicode MS" w:ascii="Times New Roman" w:hAnsi="Times New Roman"/>
          <w:sz w:val="28"/>
          <w:szCs w:val="28"/>
          <w:lang w:eastAsia="ar-SA" w:bidi="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pPr>
        <w:pStyle w:val="Normal"/>
        <w:shd w:val="clear" w:fill="FFFFFF"/>
        <w:spacing w:lineRule="auto" w:line="240" w:before="0" w:after="0"/>
        <w:jc w:val="both"/>
        <w:rPr/>
      </w:pPr>
      <w:r>
        <w:rPr>
          <w:rStyle w:val="FontStyle13"/>
          <w:rFonts w:eastAsia="Arial Unicode MS" w:ascii="Times New Roman" w:hAnsi="Times New Roman"/>
          <w:sz w:val="28"/>
          <w:szCs w:val="28"/>
          <w:lang w:eastAsia="ar-SA" w:bidi="ar-SA"/>
        </w:rPr>
        <w:tab/>
        <w:t>Также на территории Сланцевского городского поселения осуществляют деятельность 7 управляющих компаний, 4 жилищно-строительных кооператива (ЖСК), 1 товарищество собственников недвижимости (ТСН).</w:t>
      </w:r>
    </w:p>
    <w:p>
      <w:pPr>
        <w:pStyle w:val="Normal"/>
        <w:shd w:val="clear" w:fill="FFFFFF"/>
        <w:spacing w:lineRule="auto" w:line="240" w:before="0" w:after="0"/>
        <w:ind w:left="0" w:right="0" w:firstLine="855"/>
        <w:jc w:val="both"/>
        <w:rPr>
          <w:rFonts w:ascii="Times New Roman" w:hAnsi="Times New Roman"/>
          <w:sz w:val="28"/>
          <w:szCs w:val="28"/>
        </w:rPr>
      </w:pPr>
      <w:r>
        <w:rPr>
          <w:rStyle w:val="FontStyle13"/>
          <w:rFonts w:eastAsia="Arial Unicode MS" w:ascii="Times New Roman" w:hAnsi="Times New Roman"/>
          <w:b w:val="false"/>
          <w:bCs w:val="false"/>
          <w:i w:val="false"/>
          <w:iCs w:val="false"/>
          <w:sz w:val="28"/>
          <w:szCs w:val="28"/>
          <w:lang w:eastAsia="ar-SA" w:bidi="ar-SA"/>
        </w:rPr>
        <w:t>Уровень собираемости жилищно-коммунальных платежей составил 87, 4%.</w:t>
      </w:r>
    </w:p>
    <w:p>
      <w:pPr>
        <w:pStyle w:val="Normal"/>
        <w:spacing w:lineRule="auto" w:line="240" w:before="0" w:after="0"/>
        <w:jc w:val="both"/>
        <w:rPr/>
      </w:pPr>
      <w:r>
        <w:rPr>
          <w:rFonts w:ascii="Times New Roman" w:hAnsi="Times New Roman"/>
          <w:bCs/>
          <w:sz w:val="28"/>
          <w:szCs w:val="28"/>
        </w:rPr>
        <w:t xml:space="preserve">В 2018 году для бюджета Сланцевского городского поселения  из резервного фонда Правительства ЛО было выделено </w:t>
      </w:r>
      <w:r>
        <w:rPr>
          <w:rFonts w:ascii="Times New Roman" w:hAnsi="Times New Roman"/>
          <w:b/>
          <w:bCs/>
          <w:sz w:val="28"/>
          <w:szCs w:val="28"/>
        </w:rPr>
        <w:t>15219,995 тыс. руб.</w:t>
      </w:r>
      <w:r>
        <w:rPr>
          <w:rFonts w:ascii="Times New Roman" w:hAnsi="Times New Roman"/>
          <w:bCs/>
          <w:sz w:val="28"/>
          <w:szCs w:val="28"/>
        </w:rPr>
        <w:t xml:space="preserve"> на проведение непредвиденных и неотложных работ по ремонту объектов теплоснабжения, софинансирование  из местного бюджета составило </w:t>
      </w:r>
      <w:r>
        <w:rPr>
          <w:rFonts w:ascii="Times New Roman" w:hAnsi="Times New Roman"/>
          <w:b/>
          <w:bCs/>
          <w:sz w:val="28"/>
          <w:szCs w:val="28"/>
        </w:rPr>
        <w:t>2019,88 тыс. руб..</w:t>
      </w:r>
    </w:p>
    <w:p>
      <w:pPr>
        <w:pStyle w:val="Normal"/>
        <w:spacing w:lineRule="auto" w:line="240" w:before="0" w:after="0"/>
        <w:jc w:val="both"/>
        <w:rPr>
          <w:rFonts w:ascii="Times New Roman" w:hAnsi="Times New Roman"/>
        </w:rPr>
      </w:pPr>
      <w:r>
        <w:rPr>
          <w:rFonts w:ascii="Times New Roman" w:hAnsi="Times New Roman"/>
          <w:sz w:val="28"/>
          <w:szCs w:val="28"/>
        </w:rPr>
        <w:tab/>
        <w:t xml:space="preserve">Общий объём финансирования составил </w:t>
      </w:r>
      <w:r>
        <w:rPr>
          <w:rFonts w:ascii="Times New Roman" w:hAnsi="Times New Roman"/>
          <w:b/>
          <w:bCs/>
          <w:sz w:val="28"/>
          <w:szCs w:val="28"/>
        </w:rPr>
        <w:t>17239,875 тыс. руб.</w:t>
      </w:r>
      <w:r>
        <w:rPr>
          <w:rFonts w:ascii="Times New Roman" w:hAnsi="Times New Roman"/>
          <w:sz w:val="28"/>
          <w:szCs w:val="28"/>
        </w:rPr>
        <w:t>, в.т.ч.:</w:t>
      </w:r>
    </w:p>
    <w:tbl>
      <w:tblPr>
        <w:tblW w:w="9895" w:type="dxa"/>
        <w:jc w:val="left"/>
        <w:tblInd w:w="-1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3"/>
        <w:gridCol w:w="5839"/>
        <w:gridCol w:w="1803"/>
        <w:gridCol w:w="1769"/>
      </w:tblGrid>
      <w:tr>
        <w:trPr>
          <w:trHeight w:val="1305" w:hRule="atLeast"/>
        </w:trPr>
        <w:tc>
          <w:tcPr>
            <w:tcW w:w="4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rPr>
              <w:t>п/п</w:t>
            </w:r>
          </w:p>
        </w:tc>
        <w:tc>
          <w:tcPr>
            <w:tcW w:w="583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Наименование объекта</w:t>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Источник финансирования</w:t>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Объем ассигнований на 2018 год</w:t>
            </w:r>
          </w:p>
          <w:p>
            <w:pPr>
              <w:pStyle w:val="Normal"/>
              <w:spacing w:lineRule="auto" w:line="240" w:before="0" w:after="0"/>
              <w:jc w:val="center"/>
              <w:rPr>
                <w:rFonts w:ascii="Times New Roman" w:hAnsi="Times New Roman" w:cs="Times New Roman"/>
              </w:rPr>
            </w:pPr>
            <w:r>
              <w:rPr>
                <w:rFonts w:cs="Times New Roman" w:ascii="Times New Roman" w:hAnsi="Times New Roman"/>
              </w:rPr>
              <w:t>(тыс. руб.)</w:t>
            </w:r>
          </w:p>
        </w:tc>
      </w:tr>
      <w:tr>
        <w:trPr/>
        <w:tc>
          <w:tcPr>
            <w:tcW w:w="48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583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Выполнения мероприятий по замене участка магистральной теплотрассы Ду300 мм по адресу: Ленинградская область, Сланцевский район, г. Сланцы, от ТК1 до ТК5 по ул. Свободы</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Областной бюджет</w:t>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6120,00</w:t>
            </w:r>
          </w:p>
        </w:tc>
      </w:tr>
      <w:tr>
        <w:trPr>
          <w:trHeight w:val="717" w:hRule="atLeast"/>
        </w:trPr>
        <w:tc>
          <w:tcPr>
            <w:tcW w:w="48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tc>
        <w:tc>
          <w:tcPr>
            <w:tcW w:w="583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Местный бюджет</w:t>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684,507</w:t>
            </w:r>
          </w:p>
        </w:tc>
      </w:tr>
      <w:tr>
        <w:trPr/>
        <w:tc>
          <w:tcPr>
            <w:tcW w:w="48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583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57" w:right="0" w:hanging="0"/>
              <w:jc w:val="both"/>
              <w:rPr>
                <w:rFonts w:ascii="Times New Roman" w:hAnsi="Times New Roman" w:cs="Times New Roman"/>
              </w:rPr>
            </w:pPr>
            <w:r>
              <w:rPr>
                <w:rFonts w:cs="Times New Roman" w:ascii="Times New Roman" w:hAnsi="Times New Roman"/>
              </w:rPr>
              <w:t>Выполнение мероприятий по замене участков магистральной теплотрассы Ду200 мм по адресу: Ленинградская область, Сланцевский район, г. Сланцы, от  ТК5 до ТК7, от ТК111 до ТК115 по ул. Ломоносова</w:t>
            </w:r>
          </w:p>
          <w:p>
            <w:pPr>
              <w:pStyle w:val="Normal"/>
              <w:spacing w:lineRule="auto" w:line="240" w:before="0" w:after="0"/>
              <w:ind w:left="-57" w:right="0" w:hanging="0"/>
              <w:jc w:val="both"/>
              <w:rPr>
                <w:rFonts w:ascii="Times New Roman" w:hAnsi="Times New Roman" w:cs="Times New Roman"/>
              </w:rPr>
            </w:pPr>
            <w:r>
              <w:rPr>
                <w:rFonts w:cs="Times New Roman" w:ascii="Times New Roman" w:hAnsi="Times New Roman"/>
              </w:rPr>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Областной бюджет</w:t>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3" w:right="-57" w:hanging="0"/>
              <w:jc w:val="center"/>
              <w:rPr>
                <w:rFonts w:ascii="Times New Roman" w:hAnsi="Times New Roman" w:cs="Times New Roman"/>
              </w:rPr>
            </w:pPr>
            <w:r>
              <w:rPr>
                <w:rFonts w:cs="Times New Roman" w:ascii="Times New Roman" w:hAnsi="Times New Roman"/>
              </w:rPr>
              <w:t>9099,995</w:t>
            </w:r>
          </w:p>
        </w:tc>
      </w:tr>
      <w:tr>
        <w:trPr/>
        <w:tc>
          <w:tcPr>
            <w:tcW w:w="48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tc>
        <w:tc>
          <w:tcPr>
            <w:tcW w:w="583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Местный бюджет</w:t>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1335,373</w:t>
            </w:r>
          </w:p>
        </w:tc>
      </w:tr>
      <w:tr>
        <w:trPr/>
        <w:tc>
          <w:tcPr>
            <w:tcW w:w="48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tc>
        <w:tc>
          <w:tcPr>
            <w:tcW w:w="583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Итого</w:t>
            </w:r>
          </w:p>
        </w:tc>
        <w:tc>
          <w:tcPr>
            <w:tcW w:w="18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tc>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lang w:eastAsia="en-US"/>
              </w:rPr>
            </w:pPr>
            <w:r>
              <w:rPr>
                <w:rFonts w:eastAsia="Calibri" w:cs="Times New Roman" w:ascii="Times New Roman" w:hAnsi="Times New Roman"/>
                <w:lang w:eastAsia="en-US"/>
              </w:rPr>
              <w:t>17239,875</w:t>
            </w:r>
          </w:p>
        </w:tc>
      </w:tr>
    </w:tbl>
    <w:p>
      <w:pPr>
        <w:pStyle w:val="Normal"/>
        <w:spacing w:lineRule="auto" w:line="240" w:before="0" w:after="0"/>
        <w:jc w:val="both"/>
        <w:rPr/>
      </w:pPr>
      <w:r>
        <w:rPr/>
        <w:tab/>
      </w:r>
      <w:r>
        <w:rPr>
          <w:rFonts w:ascii="Times New Roman" w:hAnsi="Times New Roman"/>
          <w:sz w:val="28"/>
          <w:szCs w:val="28"/>
        </w:rPr>
        <w:t>В 2019 году работы в данном направлении будут продолжены.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На сегодняшний день  подготовлена и направлена в Правительство ЛО заявка на участие в 2019 году в отборе муниципальных образований Ленинградской области для предоставления субсидий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 по мероприятию  «Изоляция наружной магистральной теплотрассы  Ду300мм по адресу: Ленинградская область, Сланцевский район, г. Сланцы, от ТЭЦ бойлерной «А» до ТК1 ул. Свободы (мкрн. Б. Лучки)» общей стоимостью 24038,757 тыс. руб., в т.ч. 21635,181 тыс. руб. из областного бюджета и 2403,576 тыс.руб. за счет средств местного бюджета.</w:t>
      </w:r>
    </w:p>
    <w:p>
      <w:pPr>
        <w:pStyle w:val="Normal"/>
        <w:numPr>
          <w:ilvl w:val="2"/>
          <w:numId w:val="4"/>
        </w:numPr>
        <w:spacing w:lineRule="auto" w:line="240" w:before="0" w:after="0"/>
        <w:jc w:val="center"/>
        <w:rPr>
          <w:rFonts w:ascii="Times New Roman" w:hAnsi="Times New Roman"/>
          <w:b/>
          <w:b/>
          <w:sz w:val="28"/>
          <w:szCs w:val="28"/>
          <w:u w:val="single"/>
        </w:rPr>
      </w:pPr>
      <w:r>
        <w:rPr>
          <w:rFonts w:ascii="Times New Roman" w:hAnsi="Times New Roman"/>
          <w:b/>
          <w:sz w:val="28"/>
          <w:szCs w:val="28"/>
          <w:u w:val="single"/>
        </w:rPr>
      </w:r>
    </w:p>
    <w:p>
      <w:pPr>
        <w:pStyle w:val="Normal"/>
        <w:numPr>
          <w:ilvl w:val="2"/>
          <w:numId w:val="4"/>
        </w:numPr>
        <w:spacing w:lineRule="auto" w:line="240" w:before="0" w:after="0"/>
        <w:jc w:val="center"/>
        <w:rPr>
          <w:rFonts w:ascii="Times New Roman" w:hAnsi="Times New Roman"/>
          <w:b/>
          <w:b/>
          <w:sz w:val="28"/>
          <w:szCs w:val="28"/>
          <w:u w:val="single"/>
        </w:rPr>
      </w:pPr>
      <w:r>
        <w:rPr>
          <w:rFonts w:ascii="Times New Roman" w:hAnsi="Times New Roman"/>
          <w:b/>
          <w:sz w:val="28"/>
          <w:szCs w:val="28"/>
          <w:u w:val="single"/>
        </w:rPr>
        <w:t>Содержание и текущий ремонт автомобильных дорог</w:t>
      </w:r>
    </w:p>
    <w:p>
      <w:pPr>
        <w:pStyle w:val="Normal"/>
        <w:numPr>
          <w:ilvl w:val="2"/>
          <w:numId w:val="4"/>
        </w:numPr>
        <w:spacing w:lineRule="auto" w:line="240" w:before="0" w:after="0"/>
        <w:jc w:val="center"/>
        <w:rPr>
          <w:rFonts w:ascii="Times New Roman" w:hAnsi="Times New Roman"/>
          <w:b/>
          <w:b/>
          <w:sz w:val="28"/>
          <w:szCs w:val="28"/>
          <w:u w:val="single"/>
        </w:rPr>
      </w:pPr>
      <w:r>
        <w:rPr>
          <w:rFonts w:ascii="Times New Roman" w:hAnsi="Times New Roman"/>
          <w:b/>
          <w:sz w:val="28"/>
          <w:szCs w:val="28"/>
          <w:u w:val="single"/>
        </w:rPr>
      </w:r>
    </w:p>
    <w:p>
      <w:pPr>
        <w:pStyle w:val="Normal"/>
        <w:numPr>
          <w:ilvl w:val="3"/>
          <w:numId w:val="4"/>
        </w:numPr>
        <w:spacing w:lineRule="auto" w:line="240" w:before="0" w:after="0"/>
        <w:ind w:left="-75" w:right="0" w:firstLine="675"/>
        <w:jc w:val="both"/>
        <w:rPr>
          <w:rFonts w:ascii="Times New Roman" w:hAnsi="Times New Roman"/>
          <w:sz w:val="28"/>
          <w:szCs w:val="28"/>
        </w:rPr>
      </w:pPr>
      <w:r>
        <w:rPr>
          <w:rFonts w:ascii="Times New Roman" w:hAnsi="Times New Roman"/>
          <w:sz w:val="28"/>
          <w:szCs w:val="28"/>
        </w:rPr>
        <w:t xml:space="preserve">Содержание и текущий ремонт автомобильных дорог общего пользования местного значения Сланцевского городского поселения осуществлялось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2018 году на реализацию данных работ израсходовано 37 208,39 тыс. руб.   </w:t>
      </w:r>
    </w:p>
    <w:p>
      <w:pPr>
        <w:pStyle w:val="Normal"/>
        <w:numPr>
          <w:ilvl w:val="4"/>
          <w:numId w:val="4"/>
        </w:numPr>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 2019 году на эти цели планируется направить 39 310,9 тыс. руб. Увеличение затрат обусловлено включением дополнительных работ по текущему ремонту автомобильных дорог общего пользования местного значения.</w:t>
      </w:r>
    </w:p>
    <w:p>
      <w:pPr>
        <w:pStyle w:val="Normal"/>
        <w:numPr>
          <w:ilvl w:val="4"/>
          <w:numId w:val="4"/>
        </w:numPr>
        <w:spacing w:lineRule="auto" w:line="240" w:before="0" w:after="0"/>
        <w:ind w:left="0" w:right="0" w:firstLine="567"/>
        <w:jc w:val="both"/>
        <w:rPr>
          <w:rFonts w:ascii="Times New Roman" w:hAnsi="Times New Roman"/>
        </w:rPr>
      </w:pPr>
      <w:r>
        <w:rPr>
          <w:rFonts w:ascii="Times New Roman" w:hAnsi="Times New Roman"/>
          <w:sz w:val="28"/>
          <w:szCs w:val="28"/>
        </w:rPr>
        <w:t xml:space="preserve">В рамках исполнения </w:t>
      </w:r>
      <w:r>
        <w:rPr>
          <w:rFonts w:cs="Times New Roman" w:ascii="Times New Roman" w:hAnsi="Times New Roman"/>
          <w:sz w:val="28"/>
          <w:szCs w:val="28"/>
        </w:rPr>
        <w:t>областного закона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 выполнены работы по ремонту участка автомобильной дороги, расположенной в границах населенного пункта деревня Сижно. Общая площадь выполненных работ составила 1700 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w:t>
      </w:r>
    </w:p>
    <w:p>
      <w:pPr>
        <w:pStyle w:val="Normal"/>
        <w:numPr>
          <w:ilvl w:val="4"/>
          <w:numId w:val="4"/>
        </w:numPr>
        <w:spacing w:lineRule="auto" w:line="240" w:before="0" w:after="0"/>
        <w:ind w:left="0" w:right="0" w:firstLine="567"/>
        <w:jc w:val="both"/>
        <w:rPr>
          <w:rFonts w:ascii="Times New Roman" w:hAnsi="Times New Roman"/>
        </w:rPr>
      </w:pPr>
      <w:r>
        <w:rPr>
          <w:rFonts w:ascii="Times New Roman" w:hAnsi="Times New Roman"/>
          <w:sz w:val="28"/>
          <w:szCs w:val="28"/>
        </w:rPr>
        <w:t xml:space="preserve">В рамках исполнения </w:t>
      </w:r>
      <w:r>
        <w:rPr>
          <w:rFonts w:cs="Times New Roman" w:ascii="Times New Roman" w:hAnsi="Times New Roman"/>
          <w:sz w:val="28"/>
          <w:szCs w:val="28"/>
        </w:rPr>
        <w:t xml:space="preserve">областного закона Ленинградской области </w:t>
      </w:r>
      <w:r>
        <w:rPr>
          <w:rFonts w:ascii="Times New Roman" w:hAnsi="Times New Roman"/>
          <w:sz w:val="28"/>
          <w:szCs w:val="28"/>
        </w:rPr>
        <w:t>от</w:t>
      </w:r>
      <w:r>
        <w:rPr>
          <w:rFonts w:ascii="Times New Roman" w:hAnsi="Times New Roman"/>
          <w:smallCaps/>
          <w:sz w:val="28"/>
          <w:szCs w:val="28"/>
        </w:rPr>
        <w:t xml:space="preserve"> </w:t>
      </w:r>
      <w:r>
        <w:rPr>
          <w:rFonts w:ascii="Times New Roman" w:hAnsi="Times New Roman"/>
          <w:sz w:val="28"/>
          <w:szCs w:val="28"/>
        </w:rPr>
        <w:t xml:space="preserve">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r>
        <w:rPr>
          <w:rFonts w:cs="Times New Roman" w:ascii="Times New Roman" w:hAnsi="Times New Roman"/>
          <w:sz w:val="28"/>
          <w:szCs w:val="28"/>
        </w:rPr>
        <w:t xml:space="preserve">выполнены работы по ремонту участка автомобильной дороги, расположенной в границах города Сланцы по ул. Дорожная. Общая площадь выполненных работ составила </w:t>
      </w:r>
      <w:r>
        <w:rPr>
          <w:rFonts w:ascii="Times New Roman" w:hAnsi="Times New Roman"/>
          <w:sz w:val="28"/>
          <w:szCs w:val="28"/>
        </w:rPr>
        <w:t>3420</w:t>
      </w:r>
      <w:r>
        <w:rPr>
          <w:rFonts w:cs="Times New Roman" w:ascii="Times New Roman" w:hAnsi="Times New Roman"/>
          <w:sz w:val="28"/>
          <w:szCs w:val="28"/>
        </w:rPr>
        <w:t xml:space="preserve"> 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В текущем году планируется выполнение работ по ремонту тротуаров, расположенных на территории, прилегающей к многоквартирному дому № 1 по ул. Гагарина в г. Сланцы.  </w:t>
      </w:r>
    </w:p>
    <w:p>
      <w:pPr>
        <w:pStyle w:val="Normal"/>
        <w:numPr>
          <w:ilvl w:val="4"/>
          <w:numId w:val="4"/>
        </w:numPr>
        <w:spacing w:lineRule="auto" w:line="240" w:before="0" w:after="0"/>
        <w:ind w:left="0" w:right="0" w:firstLine="567"/>
        <w:jc w:val="both"/>
        <w:rPr>
          <w:rFonts w:ascii="Times New Roman" w:hAnsi="Times New Roman" w:eastAsia="Arial" w:cs="Times New Roman"/>
          <w:sz w:val="28"/>
          <w:szCs w:val="28"/>
        </w:rPr>
      </w:pPr>
      <w:r>
        <w:rPr>
          <w:rFonts w:eastAsia="Arial" w:cs="Times New Roman" w:ascii="Times New Roman" w:hAnsi="Times New Roman"/>
          <w:sz w:val="28"/>
          <w:szCs w:val="28"/>
        </w:rPr>
      </w:r>
    </w:p>
    <w:p>
      <w:pPr>
        <w:pStyle w:val="Normal"/>
        <w:spacing w:lineRule="auto" w:line="240" w:before="0" w:after="0"/>
        <w:jc w:val="center"/>
        <w:rPr/>
      </w:pPr>
      <w:r>
        <w:rPr>
          <w:rStyle w:val="Grame"/>
          <w:rFonts w:eastAsia="Arial" w:cs="Times New Roman" w:ascii="Times New Roman" w:hAnsi="Times New Roman"/>
          <w:b/>
          <w:sz w:val="28"/>
          <w:szCs w:val="28"/>
          <w:u w:val="single"/>
        </w:rPr>
        <w:t>Обеспечения безопасности дорожного движения на автомобильных дорогах</w:t>
      </w:r>
    </w:p>
    <w:p>
      <w:pPr>
        <w:pStyle w:val="Normal"/>
        <w:spacing w:lineRule="auto" w:line="240" w:before="0" w:after="0"/>
        <w:ind w:left="0" w:right="0" w:firstLine="567"/>
        <w:jc w:val="both"/>
        <w:rPr/>
      </w:pPr>
      <w:r>
        <w:rPr>
          <w:rStyle w:val="Grame"/>
          <w:rFonts w:eastAsia="Arial" w:cs="Times New Roman" w:ascii="Times New Roman" w:hAnsi="Times New Roman"/>
          <w:sz w:val="28"/>
          <w:szCs w:val="28"/>
        </w:rPr>
        <w:t>В рамках обеспечения безопасности дорожного движения на автомобильных дорогах общего пользования местного значения проводились следующие работы:</w:t>
      </w:r>
    </w:p>
    <w:p>
      <w:pPr>
        <w:pStyle w:val="Normal"/>
        <w:spacing w:lineRule="auto" w:line="240" w:before="0" w:after="0"/>
        <w:ind w:left="0" w:right="0" w:firstLine="567"/>
        <w:jc w:val="both"/>
        <w:rPr/>
      </w:pPr>
      <w:r>
        <w:rPr>
          <w:rStyle w:val="Grame"/>
          <w:rFonts w:eastAsia="Arial" w:cs="Times New Roman" w:ascii="Times New Roman" w:hAnsi="Times New Roman"/>
          <w:sz w:val="28"/>
          <w:szCs w:val="28"/>
        </w:rPr>
        <w:t>- установка дорожных знаков постоянной дислокации;</w:t>
      </w:r>
    </w:p>
    <w:p>
      <w:pPr>
        <w:pStyle w:val="Normal"/>
        <w:spacing w:lineRule="auto" w:line="240" w:before="0" w:after="0"/>
        <w:ind w:left="0" w:right="0" w:firstLine="567"/>
        <w:jc w:val="both"/>
        <w:rPr/>
      </w:pPr>
      <w:r>
        <w:rPr>
          <w:rStyle w:val="Grame"/>
          <w:rFonts w:eastAsia="Arial" w:cs="Times New Roman" w:ascii="Times New Roman" w:hAnsi="Times New Roman"/>
          <w:sz w:val="28"/>
          <w:szCs w:val="28"/>
        </w:rPr>
        <w:t>- нанесение горизонтальной дорожной разметки, в том числе с применением технологии холодного пластика (пешеходные переходы по ул. Кирова и ул. Ленина);</w:t>
      </w:r>
    </w:p>
    <w:p>
      <w:pPr>
        <w:pStyle w:val="Normal"/>
        <w:spacing w:lineRule="auto" w:line="240" w:before="0" w:after="0"/>
        <w:ind w:left="0" w:right="0" w:firstLine="567"/>
        <w:jc w:val="both"/>
        <w:rPr/>
      </w:pPr>
      <w:r>
        <w:rPr>
          <w:rStyle w:val="Grame"/>
          <w:rFonts w:eastAsia="Arial" w:cs="Times New Roman" w:ascii="Times New Roman" w:hAnsi="Times New Roman"/>
          <w:sz w:val="28"/>
          <w:szCs w:val="28"/>
        </w:rPr>
        <w:t xml:space="preserve">- содержание </w:t>
      </w:r>
      <w:r>
        <w:rPr>
          <w:rStyle w:val="Grame"/>
          <w:rFonts w:eastAsia="Arial" w:ascii="Times New Roman" w:hAnsi="Times New Roman"/>
          <w:sz w:val="28"/>
          <w:szCs w:val="28"/>
        </w:rPr>
        <w:t>технических средств организации дорожного движения (светофорных объектов);</w:t>
      </w:r>
    </w:p>
    <w:p>
      <w:pPr>
        <w:pStyle w:val="Normal"/>
        <w:spacing w:lineRule="auto" w:line="240" w:before="0" w:after="0"/>
        <w:ind w:left="0" w:right="0" w:firstLine="567"/>
        <w:jc w:val="both"/>
        <w:rPr/>
      </w:pPr>
      <w:r>
        <w:rPr>
          <w:rStyle w:val="Grame"/>
          <w:rFonts w:eastAsia="Arial" w:ascii="Times New Roman" w:hAnsi="Times New Roman"/>
          <w:sz w:val="28"/>
          <w:szCs w:val="28"/>
        </w:rPr>
        <w:t xml:space="preserve">- </w:t>
      </w:r>
      <w:r>
        <w:rPr>
          <w:rStyle w:val="Grame"/>
          <w:rFonts w:eastAsia="Arial" w:cs="Times New Roman" w:ascii="Times New Roman" w:hAnsi="Times New Roman"/>
          <w:sz w:val="28"/>
          <w:szCs w:val="28"/>
        </w:rPr>
        <w:t>у</w:t>
      </w:r>
      <w:r>
        <w:rPr>
          <w:rFonts w:ascii="Times New Roman" w:hAnsi="Times New Roman"/>
          <w:sz w:val="28"/>
          <w:szCs w:val="28"/>
        </w:rPr>
        <w:t>становка одного комплекта автономных пешеходных светофоров Т-7 на пешеходном переходе, расположенном вблизи МУДО «Сланцевская ДЮСШ»;</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установка 2 (двух) комплектов г-образных опор с дорожными знаками 5.19.1 (2) «пешеходный переход» на автомобильной дороге общего пользования местного значения по ул. Кирова в г. Сланцы;</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обустройство пешеходного перехода на автомобильной дороге общего пользования местного значения по ул. Кирова в г. Сланцы.</w:t>
      </w:r>
    </w:p>
    <w:p>
      <w:pPr>
        <w:pStyle w:val="Normal"/>
        <w:spacing w:lineRule="auto" w:line="240" w:before="0" w:after="0"/>
        <w:ind w:left="0" w:right="0" w:firstLine="567"/>
        <w:jc w:val="both"/>
        <w:rPr/>
      </w:pPr>
      <w:r>
        <w:rPr>
          <w:rFonts w:ascii="Times New Roman" w:hAnsi="Times New Roman"/>
          <w:iCs/>
          <w:color w:val="000000"/>
          <w:sz w:val="28"/>
          <w:szCs w:val="28"/>
        </w:rPr>
        <w:t xml:space="preserve">Общая стоимость работ по </w:t>
      </w:r>
      <w:r>
        <w:rPr>
          <w:rStyle w:val="Grame"/>
          <w:rFonts w:eastAsia="Arial" w:cs="Times New Roman" w:ascii="Times New Roman" w:hAnsi="Times New Roman"/>
          <w:sz w:val="28"/>
          <w:szCs w:val="28"/>
        </w:rPr>
        <w:t>обеспечению безопасности дорожного движения составила 7 100,0 тыс. руб.</w:t>
      </w:r>
      <w:r>
        <w:rPr>
          <w:rStyle w:val="Grame"/>
          <w:rFonts w:eastAsia="Arial" w:ascii="Times New Roman" w:hAnsi="Times New Roman"/>
          <w:sz w:val="28"/>
          <w:szCs w:val="28"/>
        </w:rPr>
        <w:t xml:space="preserve"> </w:t>
      </w:r>
      <w:r>
        <w:rPr>
          <w:rStyle w:val="Grame"/>
          <w:rFonts w:eastAsia="Arial" w:cs="Times New Roman" w:ascii="Times New Roman" w:hAnsi="Times New Roman"/>
          <w:sz w:val="28"/>
          <w:szCs w:val="28"/>
        </w:rPr>
        <w:t xml:space="preserve">  </w:t>
      </w:r>
    </w:p>
    <w:p>
      <w:pPr>
        <w:pStyle w:val="Normal"/>
        <w:shd w:val="clear" w:color="auto" w:fill="FFFFFF"/>
        <w:spacing w:lineRule="auto" w:line="240" w:before="0" w:after="0"/>
        <w:ind w:left="0" w:right="0" w:firstLine="567"/>
        <w:jc w:val="both"/>
        <w:rPr>
          <w:rFonts w:ascii="Times New Roman" w:hAnsi="Times New Roman" w:cs="Times New Roman"/>
          <w:b/>
          <w:b/>
          <w:bCs/>
          <w:i/>
          <w:i/>
          <w:iCs/>
          <w:sz w:val="28"/>
          <w:szCs w:val="28"/>
        </w:rPr>
      </w:pPr>
      <w:r>
        <w:rPr>
          <w:rStyle w:val="Grame"/>
          <w:rFonts w:eastAsia="Arial" w:cs="Times New Roman" w:ascii="Times New Roman" w:hAnsi="Times New Roman"/>
          <w:b w:val="false"/>
          <w:bCs w:val="false"/>
          <w:i w:val="false"/>
          <w:iCs w:val="false"/>
          <w:sz w:val="28"/>
          <w:szCs w:val="28"/>
        </w:rPr>
        <w:t xml:space="preserve">В текущем году работы по обеспечению безопасности дорожного движения будут продолжены. </w:t>
      </w:r>
    </w:p>
    <w:p>
      <w:pPr>
        <w:pStyle w:val="Normal"/>
        <w:spacing w:lineRule="auto" w:line="240" w:before="0" w:after="0"/>
        <w:ind w:firstLine="57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095"/>
        <w:widowControl/>
        <w:tabs>
          <w:tab w:val="left" w:pos="15" w:leader="none"/>
        </w:tabs>
        <w:ind w:left="15" w:right="0" w:firstLine="691"/>
        <w:jc w:val="center"/>
        <w:rPr/>
      </w:pPr>
      <w:r>
        <w:rPr>
          <w:rStyle w:val="FontStyle13"/>
          <w:rFonts w:eastAsia="Arial Unicode MS"/>
          <w:b/>
          <w:bCs/>
          <w:sz w:val="28"/>
          <w:szCs w:val="28"/>
          <w:lang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095"/>
        <w:widowControl/>
        <w:tabs>
          <w:tab w:val="left" w:pos="15" w:leader="none"/>
        </w:tabs>
        <w:ind w:left="15" w:right="0" w:firstLine="691"/>
        <w:rPr/>
      </w:pPr>
      <w:r>
        <w:rPr/>
      </w:r>
    </w:p>
    <w:p>
      <w:pPr>
        <w:pStyle w:val="Normal"/>
        <w:widowControl/>
        <w:tabs>
          <w:tab w:val="left" w:pos="420" w:leader="none"/>
        </w:tabs>
        <w:spacing w:lineRule="auto" w:line="240" w:before="0" w:after="0"/>
        <w:jc w:val="both"/>
        <w:rPr/>
      </w:pPr>
      <w:r>
        <w:rPr>
          <w:rStyle w:val="FontStyle13"/>
          <w:rFonts w:eastAsia="Arial Unicode MS"/>
          <w:sz w:val="28"/>
          <w:szCs w:val="28"/>
          <w:lang w:bidi="ar-SA"/>
        </w:rPr>
        <w:tab/>
        <w:tab/>
        <w:t>С целью улучшения транспортного обслуживания населения г. Сланцы, были установлены 5 остановочных павильонов</w:t>
      </w:r>
      <w:r>
        <w:rPr>
          <w:rStyle w:val="FontStyle13"/>
          <w:rFonts w:eastAsia="Arial Unicode MS"/>
          <w:color w:val="000000"/>
          <w:sz w:val="28"/>
          <w:szCs w:val="28"/>
          <w:lang w:bidi="ar-SA"/>
        </w:rPr>
        <w:t xml:space="preserve"> на остановочных пунктах городского пассажирского транспорта г. Сланцы (ул. Первостроителей, ул. Ломоносова, ул. Ленина).</w:t>
      </w:r>
    </w:p>
    <w:p>
      <w:pPr>
        <w:pStyle w:val="095"/>
        <w:widowControl/>
        <w:tabs>
          <w:tab w:val="left" w:pos="944" w:leader="none"/>
        </w:tabs>
        <w:spacing w:lineRule="auto" w:line="240" w:before="0" w:after="0"/>
        <w:ind w:left="44" w:right="0" w:firstLine="615"/>
        <w:jc w:val="both"/>
        <w:rPr>
          <w:rFonts w:ascii="Times New Roman" w:hAnsi="Times New Roman" w:cs="Times New Roman"/>
          <w:sz w:val="28"/>
          <w:szCs w:val="28"/>
        </w:rPr>
      </w:pPr>
      <w:r>
        <w:rPr>
          <w:rStyle w:val="FontStyle13"/>
          <w:rFonts w:eastAsia="Arial Unicode MS"/>
          <w:sz w:val="28"/>
          <w:szCs w:val="28"/>
          <w:lang w:bidi="ar-SA"/>
        </w:rPr>
        <w:t xml:space="preserve">Осуществление пассажирских перевозок на городских автобусных маршрутах Сланцевского городского поселения в 2018 году осуществлялось </w:t>
      </w:r>
      <w:r>
        <w:rPr>
          <w:rStyle w:val="FontStyle13"/>
          <w:rFonts w:eastAsia="Arial Unicode MS"/>
          <w:sz w:val="28"/>
          <w:szCs w:val="28"/>
          <w:shd w:fill="FFFFFF" w:val="clear"/>
          <w:lang w:bidi="ar-SA"/>
        </w:rPr>
        <w:t>индивидуальным предпринимателем Марковым Виктором Александровичем.</w:t>
      </w:r>
    </w:p>
    <w:p>
      <w:pPr>
        <w:pStyle w:val="Normal"/>
        <w:spacing w:lineRule="auto" w:line="240" w:before="0" w:after="0"/>
        <w:ind w:left="0" w:right="0" w:firstLine="851"/>
        <w:jc w:val="center"/>
        <w:rPr>
          <w:rFonts w:cs="Times New Roman"/>
          <w:b/>
          <w:b/>
          <w:sz w:val="28"/>
          <w:szCs w:val="28"/>
          <w:u w:val="single"/>
        </w:rPr>
      </w:pPr>
      <w:r>
        <w:rPr>
          <w:rFonts w:cs="Times New Roman"/>
          <w:b/>
          <w:sz w:val="28"/>
          <w:szCs w:val="28"/>
          <w:u w:val="single"/>
        </w:rPr>
      </w:r>
    </w:p>
    <w:p>
      <w:pPr>
        <w:pStyle w:val="Normal"/>
        <w:spacing w:lineRule="auto" w:line="240" w:before="0" w:after="0"/>
        <w:ind w:left="0" w:right="0" w:firstLine="851"/>
        <w:jc w:val="center"/>
        <w:rPr>
          <w:rFonts w:ascii="Times New Roman" w:hAnsi="Times New Roman"/>
        </w:rPr>
      </w:pPr>
      <w:r>
        <w:rPr>
          <w:rFonts w:cs="Times New Roman" w:ascii="Times New Roman" w:hAnsi="Times New Roman"/>
          <w:b/>
          <w:sz w:val="28"/>
          <w:szCs w:val="28"/>
          <w:u w:val="single"/>
        </w:rPr>
        <w:t>Итоги реализации приоритетного проекта «Формирование комфортной городской среды» за 2018г</w:t>
      </w:r>
    </w:p>
    <w:p>
      <w:pPr>
        <w:pStyle w:val="Normal"/>
        <w:spacing w:lineRule="auto" w:line="240" w:before="0" w:after="0"/>
        <w:ind w:left="0" w:right="0" w:firstLine="851"/>
        <w:jc w:val="center"/>
        <w:rPr>
          <w:rFonts w:cs="Times New Roman"/>
          <w:b/>
          <w:b/>
          <w:sz w:val="28"/>
          <w:szCs w:val="28"/>
          <w:u w:val="single"/>
        </w:rPr>
      </w:pPr>
      <w:r>
        <w:rPr>
          <w:rFonts w:cs="Times New Roman"/>
          <w:b/>
          <w:sz w:val="28"/>
          <w:szCs w:val="28"/>
          <w:u w:val="single"/>
        </w:rPr>
      </w:r>
    </w:p>
    <w:p>
      <w:pPr>
        <w:pStyle w:val="Normal"/>
        <w:spacing w:lineRule="auto" w:line="240" w:before="0" w:after="0"/>
        <w:ind w:left="0" w:right="0" w:firstLine="851"/>
        <w:jc w:val="both"/>
        <w:rPr>
          <w:rFonts w:ascii="Times New Roman" w:hAnsi="Times New Roman"/>
        </w:rPr>
      </w:pPr>
      <w:r>
        <w:rPr>
          <w:rFonts w:cs="Times New Roman" w:ascii="Times New Roman" w:hAnsi="Times New Roman"/>
          <w:b/>
          <w:bCs/>
          <w:color w:val="000000"/>
          <w:sz w:val="28"/>
          <w:szCs w:val="28"/>
        </w:rPr>
        <w:t>В 2018 году</w:t>
      </w:r>
      <w:r>
        <w:rPr>
          <w:rFonts w:cs="Times New Roman" w:ascii="Times New Roman" w:hAnsi="Times New Roman"/>
          <w:bCs/>
          <w:color w:val="000000"/>
          <w:sz w:val="28"/>
          <w:szCs w:val="28"/>
        </w:rPr>
        <w:t xml:space="preserve"> </w:t>
      </w:r>
      <w:r>
        <w:rPr>
          <w:rFonts w:cs="Times New Roman" w:ascii="Times New Roman" w:hAnsi="Times New Roman"/>
          <w:sz w:val="28"/>
          <w:szCs w:val="28"/>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                    </w:t>
      </w:r>
      <w:r>
        <w:rPr>
          <w:rFonts w:cs="Times New Roman" w:ascii="Times New Roman" w:hAnsi="Times New Roman"/>
          <w:bCs/>
          <w:color w:val="000000"/>
          <w:sz w:val="28"/>
          <w:szCs w:val="28"/>
        </w:rPr>
        <w:t xml:space="preserve"> </w:t>
      </w:r>
      <w:r>
        <w:rPr>
          <w:rFonts w:cs="Times New Roman" w:ascii="Times New Roman" w:hAnsi="Times New Roman"/>
          <w:b/>
          <w:sz w:val="28"/>
          <w:szCs w:val="28"/>
        </w:rPr>
        <w:t>6  территорий</w:t>
      </w:r>
      <w:r>
        <w:rPr>
          <w:rFonts w:cs="Times New Roman" w:ascii="Times New Roman" w:hAnsi="Times New Roman"/>
          <w:sz w:val="28"/>
          <w:szCs w:val="28"/>
        </w:rPr>
        <w:t>, из них:</w:t>
      </w:r>
    </w:p>
    <w:p>
      <w:pPr>
        <w:pStyle w:val="Normal"/>
        <w:widowControl/>
        <w:bidi w:val="0"/>
        <w:spacing w:lineRule="auto" w:line="240" w:before="0" w:after="0"/>
        <w:ind w:left="0" w:right="0" w:firstLine="567"/>
        <w:jc w:val="left"/>
        <w:rPr>
          <w:rFonts w:ascii="Times New Roman" w:hAnsi="Times New Roman" w:cs="Times New Roman"/>
          <w:b/>
          <w:b/>
          <w:bCs/>
          <w:color w:val="000000"/>
          <w:sz w:val="28"/>
          <w:szCs w:val="28"/>
        </w:rPr>
      </w:pPr>
      <w:r>
        <w:rPr>
          <w:rFonts w:cs="Times New Roman" w:ascii="Times New Roman" w:hAnsi="Times New Roman"/>
          <w:b/>
          <w:bCs/>
          <w:color w:val="000000"/>
          <w:sz w:val="28"/>
          <w:szCs w:val="28"/>
        </w:rPr>
        <w:t>5 дворовых территорий:</w:t>
      </w:r>
    </w:p>
    <w:p>
      <w:pPr>
        <w:pStyle w:val="Normal"/>
        <w:widowControl/>
        <w:bidi w:val="0"/>
        <w:spacing w:lineRule="auto" w:line="240" w:before="0" w:after="0"/>
        <w:ind w:left="0" w:right="0" w:firstLine="567"/>
        <w:jc w:val="left"/>
        <w:rPr>
          <w:rFonts w:ascii="Times New Roman" w:hAnsi="Times New Roman"/>
        </w:rPr>
      </w:pPr>
      <w:r>
        <w:rPr>
          <w:rFonts w:cs="Times New Roman" w:ascii="Times New Roman" w:hAnsi="Times New Roman"/>
          <w:b/>
          <w:bCs/>
          <w:color w:val="000000"/>
          <w:sz w:val="28"/>
          <w:szCs w:val="28"/>
        </w:rPr>
        <w:t>-</w:t>
      </w:r>
      <w:r>
        <w:rPr>
          <w:rFonts w:cs="Times New Roman" w:ascii="Times New Roman" w:hAnsi="Times New Roman"/>
          <w:bCs/>
          <w:color w:val="000000"/>
          <w:sz w:val="28"/>
          <w:szCs w:val="28"/>
        </w:rPr>
        <w:t xml:space="preserve"> ул. Ленина, д. 28/2;</w:t>
      </w:r>
    </w:p>
    <w:p>
      <w:pPr>
        <w:pStyle w:val="Normal"/>
        <w:widowControl/>
        <w:bidi w:val="0"/>
        <w:spacing w:lineRule="auto" w:line="240" w:before="0" w:after="0"/>
        <w:ind w:left="0" w:right="0" w:firstLine="567"/>
        <w:jc w:val="left"/>
        <w:rPr>
          <w:rFonts w:ascii="Times New Roman" w:hAnsi="Times New Roman" w:cs="Times New Roman"/>
          <w:bCs/>
          <w:color w:val="000000"/>
          <w:sz w:val="28"/>
          <w:szCs w:val="28"/>
        </w:rPr>
      </w:pPr>
      <w:r>
        <w:rPr>
          <w:rFonts w:cs="Times New Roman" w:ascii="Times New Roman" w:hAnsi="Times New Roman"/>
          <w:bCs/>
          <w:color w:val="000000"/>
          <w:sz w:val="28"/>
          <w:szCs w:val="28"/>
        </w:rPr>
        <w:t>- ул. Ломоносова, д.д. 26-34, ул. Маяковского, д.д. 11, 13;</w:t>
      </w:r>
    </w:p>
    <w:p>
      <w:pPr>
        <w:pStyle w:val="Normal"/>
        <w:widowControl/>
        <w:bidi w:val="0"/>
        <w:spacing w:lineRule="auto" w:line="240" w:before="0" w:after="0"/>
        <w:ind w:left="0" w:right="0" w:firstLine="567"/>
        <w:jc w:val="left"/>
        <w:rPr>
          <w:rFonts w:ascii="Times New Roman" w:hAnsi="Times New Roman" w:cs="Times New Roman"/>
          <w:bCs/>
          <w:color w:val="000000"/>
          <w:sz w:val="28"/>
          <w:szCs w:val="28"/>
        </w:rPr>
      </w:pPr>
      <w:r>
        <w:rPr>
          <w:rFonts w:cs="Times New Roman" w:ascii="Times New Roman" w:hAnsi="Times New Roman"/>
          <w:bCs/>
          <w:color w:val="000000"/>
          <w:sz w:val="28"/>
          <w:szCs w:val="28"/>
        </w:rPr>
        <w:t>- ул. Свердлова, д. 31;</w:t>
      </w:r>
    </w:p>
    <w:p>
      <w:pPr>
        <w:pStyle w:val="Normal"/>
        <w:widowControl/>
        <w:bidi w:val="0"/>
        <w:spacing w:lineRule="auto" w:line="240" w:before="0" w:after="0"/>
        <w:ind w:left="0" w:right="0" w:firstLine="567"/>
        <w:jc w:val="left"/>
        <w:rPr>
          <w:rFonts w:ascii="Times New Roman" w:hAnsi="Times New Roman" w:cs="Times New Roman"/>
          <w:bCs/>
          <w:color w:val="000000"/>
          <w:sz w:val="28"/>
          <w:szCs w:val="28"/>
        </w:rPr>
      </w:pPr>
      <w:r>
        <w:rPr>
          <w:rFonts w:cs="Times New Roman" w:ascii="Times New Roman" w:hAnsi="Times New Roman"/>
          <w:bCs/>
          <w:color w:val="000000"/>
          <w:sz w:val="28"/>
          <w:szCs w:val="28"/>
        </w:rPr>
        <w:t>- ул. Дзержинского, д. 32;</w:t>
      </w:r>
    </w:p>
    <w:p>
      <w:pPr>
        <w:pStyle w:val="Normal"/>
        <w:widowControl/>
        <w:bidi w:val="0"/>
        <w:spacing w:lineRule="auto" w:line="240" w:before="0" w:after="0"/>
        <w:ind w:left="0" w:right="0" w:firstLine="567"/>
        <w:jc w:val="left"/>
        <w:rPr>
          <w:rFonts w:ascii="Times New Roman" w:hAnsi="Times New Roman" w:cs="Times New Roman"/>
          <w:bCs/>
          <w:color w:val="000000"/>
          <w:sz w:val="28"/>
          <w:szCs w:val="28"/>
        </w:rPr>
      </w:pPr>
      <w:r>
        <w:rPr>
          <w:rFonts w:cs="Times New Roman" w:ascii="Times New Roman" w:hAnsi="Times New Roman"/>
          <w:bCs/>
          <w:color w:val="000000"/>
          <w:sz w:val="28"/>
          <w:szCs w:val="28"/>
        </w:rPr>
        <w:t>- ул. Ломоносова, д. 25, пер. Пионерский.</w:t>
      </w:r>
    </w:p>
    <w:p>
      <w:pPr>
        <w:pStyle w:val="Normal"/>
        <w:widowControl/>
        <w:bidi w:val="0"/>
        <w:spacing w:lineRule="auto" w:line="240" w:before="0" w:after="0"/>
        <w:ind w:left="0" w:right="0" w:firstLine="567"/>
        <w:jc w:val="left"/>
        <w:rPr>
          <w:rFonts w:ascii="Times New Roman" w:hAnsi="Times New Roman" w:cs="Times New Roman"/>
          <w:b/>
          <w:b/>
          <w:sz w:val="28"/>
          <w:szCs w:val="28"/>
        </w:rPr>
      </w:pPr>
      <w:r>
        <w:rPr>
          <w:rFonts w:cs="Times New Roman" w:ascii="Times New Roman" w:hAnsi="Times New Roman"/>
          <w:b/>
          <w:sz w:val="28"/>
          <w:szCs w:val="28"/>
        </w:rPr>
        <w:t>1 общественная территория:</w:t>
      </w:r>
    </w:p>
    <w:p>
      <w:pPr>
        <w:pStyle w:val="Normal"/>
        <w:widowControl/>
        <w:bidi w:val="0"/>
        <w:spacing w:lineRule="auto" w:line="240" w:before="0" w:after="0"/>
        <w:ind w:left="0" w:right="0" w:firstLine="567"/>
        <w:jc w:val="left"/>
        <w:rPr>
          <w:rFonts w:ascii="Times New Roman" w:hAnsi="Times New Roman"/>
        </w:rPr>
      </w:pPr>
      <w:r>
        <w:rPr>
          <w:rFonts w:cs="Times New Roman" w:ascii="Times New Roman" w:hAnsi="Times New Roman"/>
          <w:b/>
          <w:sz w:val="28"/>
          <w:szCs w:val="28"/>
        </w:rPr>
        <w:t xml:space="preserve">- </w:t>
      </w:r>
      <w:r>
        <w:rPr>
          <w:rFonts w:cs="Times New Roman" w:ascii="Times New Roman" w:hAnsi="Times New Roman"/>
          <w:sz w:val="28"/>
          <w:szCs w:val="28"/>
        </w:rPr>
        <w:t>ул.</w:t>
      </w:r>
      <w:r>
        <w:rPr>
          <w:rFonts w:cs="Times New Roman" w:ascii="Times New Roman" w:hAnsi="Times New Roman"/>
          <w:b/>
          <w:sz w:val="28"/>
          <w:szCs w:val="28"/>
        </w:rPr>
        <w:t xml:space="preserve"> </w:t>
      </w:r>
      <w:r>
        <w:rPr>
          <w:rFonts w:cs="Times New Roman" w:ascii="Times New Roman" w:hAnsi="Times New Roman"/>
          <w:sz w:val="28"/>
          <w:szCs w:val="28"/>
        </w:rPr>
        <w:t>Зеленая, МОУ «Сланцевская СОШ №6»</w:t>
      </w:r>
    </w:p>
    <w:p>
      <w:pPr>
        <w:pStyle w:val="Normal"/>
        <w:widowControl/>
        <w:bidi w:val="0"/>
        <w:spacing w:lineRule="auto" w:line="240" w:before="0" w:after="0"/>
        <w:ind w:left="0" w:right="0" w:firstLine="567"/>
        <w:jc w:val="left"/>
        <w:rPr>
          <w:rFonts w:ascii="Times New Roman" w:hAnsi="Times New Roman"/>
        </w:rPr>
      </w:pPr>
      <w:r>
        <w:rPr>
          <w:rFonts w:eastAsia="Times New Roman" w:cs="Times New Roman" w:ascii="Times New Roman" w:hAnsi="Times New Roman"/>
          <w:b/>
          <w:sz w:val="28"/>
          <w:szCs w:val="28"/>
          <w:u w:val="single"/>
        </w:rPr>
        <w:t xml:space="preserve"> </w:t>
      </w:r>
      <w:r>
        <w:rPr>
          <w:rFonts w:cs="Times New Roman" w:ascii="Times New Roman" w:hAnsi="Times New Roman"/>
          <w:b/>
          <w:sz w:val="28"/>
          <w:szCs w:val="28"/>
          <w:u w:val="single"/>
        </w:rPr>
        <w:t>Выполнены работы на сумму:</w:t>
      </w:r>
    </w:p>
    <w:p>
      <w:pPr>
        <w:pStyle w:val="Normal"/>
        <w:widowControl/>
        <w:bidi w:val="0"/>
        <w:spacing w:lineRule="auto" w:line="240" w:before="0" w:after="0"/>
        <w:ind w:left="0" w:right="0" w:firstLine="567"/>
        <w:jc w:val="left"/>
        <w:rPr>
          <w:rFonts w:ascii="Times New Roman" w:hAnsi="Times New Roman"/>
        </w:rPr>
      </w:pPr>
      <w:r>
        <w:rPr>
          <w:rFonts w:eastAsia="Times New Roman" w:cs="Times New Roman" w:ascii="Times New Roman" w:hAnsi="Times New Roman"/>
          <w:sz w:val="28"/>
          <w:szCs w:val="28"/>
          <w:u w:val="single"/>
        </w:rPr>
        <w:t xml:space="preserve"> </w:t>
      </w:r>
      <w:r>
        <w:rPr>
          <w:rFonts w:cs="Times New Roman" w:ascii="Times New Roman" w:hAnsi="Times New Roman"/>
          <w:b/>
          <w:sz w:val="28"/>
          <w:szCs w:val="28"/>
          <w:u w:val="single"/>
        </w:rPr>
        <w:t>24 159 897,00 рублей</w:t>
      </w:r>
      <w:r>
        <w:rPr>
          <w:rFonts w:cs="Times New Roman" w:ascii="Times New Roman" w:hAnsi="Times New Roman"/>
          <w:b/>
          <w:sz w:val="28"/>
          <w:szCs w:val="28"/>
        </w:rPr>
        <w:t xml:space="preserve"> </w:t>
      </w:r>
      <w:r>
        <w:rPr>
          <w:rFonts w:cs="Times New Roman" w:ascii="Times New Roman" w:hAnsi="Times New Roman"/>
          <w:sz w:val="28"/>
          <w:szCs w:val="28"/>
        </w:rPr>
        <w:t>из них:</w:t>
      </w:r>
    </w:p>
    <w:p>
      <w:pPr>
        <w:pStyle w:val="Normal"/>
        <w:widowControl/>
        <w:bidi w:val="0"/>
        <w:spacing w:lineRule="auto" w:line="240" w:before="0" w:after="0"/>
        <w:ind w:left="0" w:right="0" w:firstLine="567"/>
        <w:jc w:val="left"/>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b/>
          <w:bCs/>
          <w:color w:val="000000"/>
          <w:sz w:val="28"/>
          <w:szCs w:val="28"/>
        </w:rPr>
        <w:t>13 052 529,89</w:t>
      </w:r>
      <w:r>
        <w:rPr>
          <w:rFonts w:cs="Times New Roman" w:ascii="Times New Roman" w:hAnsi="Times New Roman"/>
          <w:bCs/>
          <w:color w:val="000000"/>
          <w:sz w:val="28"/>
          <w:szCs w:val="28"/>
        </w:rPr>
        <w:t xml:space="preserve"> по дворовым территориям </w:t>
      </w:r>
    </w:p>
    <w:p>
      <w:pPr>
        <w:pStyle w:val="Normal"/>
        <w:widowControl/>
        <w:numPr>
          <w:ilvl w:val="0"/>
          <w:numId w:val="0"/>
        </w:numPr>
        <w:shd w:val="clear" w:color="auto" w:fill="FFFFFF"/>
        <w:bidi w:val="0"/>
        <w:spacing w:lineRule="auto" w:line="240" w:before="0" w:after="0"/>
        <w:ind w:left="720" w:right="0" w:hanging="0"/>
        <w:jc w:val="left"/>
        <w:rPr>
          <w:rFonts w:ascii="Times New Roman" w:hAnsi="Times New Roman" w:cs="Times New Roman"/>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 xml:space="preserve">-  11 107 367,11  </w:t>
      </w:r>
      <w:r>
        <w:rPr>
          <w:rFonts w:cs="Times New Roman" w:ascii="Times New Roman" w:hAnsi="Times New Roman"/>
          <w:bCs/>
          <w:color w:val="000000"/>
          <w:sz w:val="28"/>
          <w:szCs w:val="28"/>
        </w:rPr>
        <w:t>по общественным территориям.</w:t>
      </w:r>
    </w:p>
    <w:p>
      <w:pPr>
        <w:pStyle w:val="Normal"/>
        <w:widowControl/>
        <w:shd w:val="clear" w:color="auto" w:fill="FFFFFF"/>
        <w:bidi w:val="0"/>
        <w:spacing w:lineRule="auto" w:line="240" w:before="0" w:after="0"/>
        <w:ind w:left="0" w:right="0" w:firstLine="567"/>
        <w:jc w:val="left"/>
        <w:rPr>
          <w:rFonts w:ascii="Times New Roman" w:hAnsi="Times New Roman" w:cs="Times New Roman"/>
          <w:color w:val="000000"/>
        </w:rPr>
      </w:pPr>
      <w:r>
        <w:rPr>
          <w:rFonts w:cs="Times New Roman" w:ascii="Times New Roman" w:hAnsi="Times New Roman"/>
          <w:color w:val="000000"/>
        </w:rPr>
      </w:r>
    </w:p>
    <w:p>
      <w:pPr>
        <w:pStyle w:val="Normal"/>
        <w:widowControl/>
        <w:shd w:val="clear" w:color="auto" w:fill="FFFFFF"/>
        <w:bidi w:val="0"/>
        <w:spacing w:lineRule="auto" w:line="240" w:before="0" w:after="0"/>
        <w:ind w:firstLine="709"/>
        <w:jc w:val="center"/>
        <w:rPr>
          <w:rFonts w:ascii="Times New Roman" w:hAnsi="Times New Roman" w:cs="Times New Roman"/>
          <w:b/>
          <w:b/>
          <w:bCs/>
          <w:sz w:val="28"/>
          <w:szCs w:val="28"/>
          <w:u w:val="single"/>
        </w:rPr>
      </w:pPr>
      <w:r>
        <w:rPr>
          <w:rFonts w:cs="Times New Roman" w:ascii="Times New Roman" w:hAnsi="Times New Roman"/>
          <w:b/>
          <w:bCs/>
          <w:color w:val="000000"/>
          <w:sz w:val="28"/>
          <w:szCs w:val="28"/>
          <w:u w:val="single"/>
        </w:rPr>
        <w:t>Культура, спорт и молодежная политика</w:t>
      </w:r>
    </w:p>
    <w:p>
      <w:pPr>
        <w:pStyle w:val="Normal"/>
        <w:widowControl/>
        <w:shd w:val="clear" w:color="auto" w:fill="FFFFFF"/>
        <w:bidi w:val="0"/>
        <w:spacing w:lineRule="auto" w:line="240" w:before="0" w:after="0"/>
        <w:ind w:firstLine="709"/>
        <w:jc w:val="center"/>
        <w:rPr>
          <w:rFonts w:ascii="Times New Roman" w:hAnsi="Times New Roman" w:cs="Times New Roman"/>
          <w:color w:val="000000"/>
        </w:rPr>
      </w:pPr>
      <w:r>
        <w:rPr>
          <w:rFonts w:cs="Times New Roman" w:ascii="Times New Roman" w:hAnsi="Times New Roman"/>
          <w:color w:val="000000"/>
        </w:rPr>
      </w:r>
    </w:p>
    <w:p>
      <w:pPr>
        <w:pStyle w:val="Normal"/>
        <w:widowControl/>
        <w:bidi w:val="0"/>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В Сланцевском городском поселении в 2018 году деятельность по обеспечению населения услугами учреждений культуры, библиотечному обслуживанию, организации досуга и занятости детей и молодежи осуществляли муниципальные казенные учреждения культуры: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Муниципальное казенное учреждение культуры «Городской Дом культуры»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Муниципальное казенное учреждение культуры «Парк культуры и отдыха»</w:t>
      </w:r>
    </w:p>
    <w:p>
      <w:pPr>
        <w:pStyle w:val="Normal"/>
        <w:spacing w:lineRule="auto" w:line="240" w:before="0" w:after="0"/>
        <w:ind w:firstLine="720"/>
        <w:jc w:val="both"/>
        <w:rPr/>
      </w:pPr>
      <w:r>
        <w:rPr>
          <w:rFonts w:cs="Times New Roman" w:ascii="Times New Roman" w:hAnsi="Times New Roman"/>
          <w:sz w:val="28"/>
          <w:szCs w:val="28"/>
        </w:rPr>
        <w:t>- Муниципальное казенное учреждение культуры «Сланцевская центральная городская библиотека».</w:t>
      </w:r>
    </w:p>
    <w:p>
      <w:pPr>
        <w:pStyle w:val="Normal"/>
        <w:spacing w:lineRule="auto" w:line="240" w:before="0" w:after="0"/>
        <w:ind w:firstLine="720"/>
        <w:jc w:val="both"/>
        <w:rPr/>
      </w:pPr>
      <w:r>
        <w:rPr>
          <w:rFonts w:cs="Times New Roman" w:ascii="Times New Roman" w:hAnsi="Times New Roman"/>
          <w:sz w:val="28"/>
          <w:szCs w:val="28"/>
        </w:rPr>
        <w:t xml:space="preserve">На организацию их деятельности из городского бюджета было выделено 62,8 млн. рублей, </w:t>
      </w:r>
      <w:r>
        <w:rPr>
          <w:rFonts w:cs="Times New Roman" w:ascii="Times New Roman" w:hAnsi="Times New Roman"/>
          <w:i/>
          <w:sz w:val="28"/>
          <w:szCs w:val="28"/>
        </w:rPr>
        <w:t>привлечено средств из других источников: 21,6 млн. рублей – из бюджета района, 36,2 млн. рублей – из областного бюджета, 5,2 млн. рублей– из доходов от платной деятельности. Всего – 125,8 млн. рублей.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За 2018 год культурно - досуговыми учреждениями культуры города было организовано и проведено 567 культурно-массовых мероприятия с числом участников 94 176 человек. Среди них 119 мероприятий для детей. </w:t>
      </w:r>
    </w:p>
    <w:p>
      <w:pPr>
        <w:pStyle w:val="Normal"/>
        <w:spacing w:lineRule="auto" w:line="240" w:before="0" w:after="0"/>
        <w:ind w:firstLine="708"/>
        <w:jc w:val="both"/>
        <w:rPr/>
      </w:pPr>
      <w:r>
        <w:rPr>
          <w:rFonts w:cs="Times New Roman" w:ascii="Times New Roman" w:hAnsi="Times New Roman"/>
          <w:sz w:val="28"/>
          <w:szCs w:val="28"/>
        </w:rPr>
        <w:t xml:space="preserve">В учреждениях организована деятельность 40 клубных формирований, в которых занимается 686 человек. </w:t>
      </w:r>
      <w:r>
        <w:rPr>
          <w:rFonts w:cs="Times New Roman" w:ascii="Times New Roman" w:hAnsi="Times New Roman"/>
          <w:color w:val="000000"/>
          <w:sz w:val="28"/>
          <w:szCs w:val="28"/>
        </w:rPr>
        <w:t xml:space="preserve">6 коллективов художественной самодеятельности имеют ежегодно подтверждаемые звания «Народный» и «Образцовый» в них занимаются 213 человек (Студия «Алиса», ансамбль танца «Мозаика», хор русской песни им. К. Худяковой, хор русской песни им. А. Ефремова, Образцовый театр кукол, молодежный театр-студия «БУМС»). </w:t>
      </w:r>
    </w:p>
    <w:p>
      <w:pPr>
        <w:pStyle w:val="Normal"/>
        <w:spacing w:lineRule="auto" w:line="240" w:before="0" w:after="0"/>
        <w:ind w:firstLine="709"/>
        <w:jc w:val="both"/>
        <w:rPr/>
      </w:pPr>
      <w:r>
        <w:rPr>
          <w:rFonts w:eastAsia="Times New Roman" w:cs="Times New Roman" w:ascii="Times New Roman" w:hAnsi="Times New Roman"/>
          <w:sz w:val="28"/>
          <w:szCs w:val="28"/>
          <w:shd w:fill="FFFFFF" w:val="clear"/>
        </w:rPr>
        <w:t xml:space="preserve">В соответствии с соглашением между советами депутатов Сланцевского района и Сланцевского городского поселения с 2011 года Сланцевское городское поселение приняло часть полномочий Сланцевского муниципального района по организации межпоселенческой библиотеки. Непосредственное выполнение данных полномочий возложено на Сланцевскую центральную городскую библиотеку, которая осуществляла миссию по развитию единого библиотечного информационного пространства Сланцевского муниципального района, предоставлению равного доступа к информации каждому его жителю с использованием библиобуса (передвижной библиотеки). Финансирование данного полномочия осуществлялось из районного бюджета путем передачи межбюджетного трансферта, и </w:t>
      </w:r>
      <w:r>
        <w:rPr>
          <w:rFonts w:eastAsia="Times New Roman" w:cs="Times New Roman" w:ascii="Times New Roman" w:hAnsi="Times New Roman"/>
          <w:color w:val="FF0000"/>
          <w:sz w:val="28"/>
          <w:szCs w:val="28"/>
          <w:shd w:fill="FFFFFF" w:val="clear"/>
        </w:rPr>
        <w:t xml:space="preserve"> </w:t>
      </w:r>
      <w:r>
        <w:rPr>
          <w:rFonts w:eastAsia="Times New Roman" w:cs="Times New Roman" w:ascii="Times New Roman" w:hAnsi="Times New Roman"/>
          <w:sz w:val="28"/>
          <w:szCs w:val="28"/>
        </w:rPr>
        <w:t>если в 2011 году оно составляло 500 тыс. руб., то в 2018 году оно составило 1265,1 тыс. руб.</w:t>
      </w:r>
    </w:p>
    <w:p>
      <w:pPr>
        <w:pStyle w:val="Normal"/>
        <w:spacing w:lineRule="auto" w:line="240" w:before="0" w:after="0"/>
        <w:ind w:firstLine="708"/>
        <w:jc w:val="both"/>
        <w:rPr/>
      </w:pPr>
      <w:r>
        <w:rPr>
          <w:rFonts w:cs="Times New Roman" w:ascii="Times New Roman" w:hAnsi="Times New Roman"/>
          <w:color w:val="000000"/>
          <w:sz w:val="28"/>
          <w:szCs w:val="28"/>
        </w:rPr>
        <w:t>В 4 квартале 2018 года в рамках комплекса мероприятий по реформированию системы библиотечного обслуживания и предоставлению услуг учреждений культуры населению с</w:t>
      </w:r>
      <w:r>
        <w:rPr>
          <w:rFonts w:cs="Times New Roman" w:ascii="Times New Roman" w:hAnsi="Times New Roman"/>
          <w:sz w:val="28"/>
          <w:szCs w:val="28"/>
        </w:rPr>
        <w:t>оветом депутатов Сланцевского городского поселения было принято решение от 28.09.2018 № 378-гсд «О передаче полномочий по решению вопросов местного значения поселения по организации библиотечного обслуживания населения, комплектование и обеспечению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в соответствии с которым решение данных вопросов с 1 января 2019 года передаются Сланцевскому муниципальному району. Также принято решение (379-гсд от 28.09.2018) о передаче в муниципальную собственность района муниципального казенного учреждения культуры «Сланцевская центральная городская библиотека».</w:t>
      </w:r>
    </w:p>
    <w:p>
      <w:pPr>
        <w:pStyle w:val="Normal"/>
        <w:widowControl w:val="false"/>
        <w:spacing w:lineRule="auto" w:line="240" w:before="0" w:after="0"/>
        <w:ind w:firstLine="567"/>
        <w:jc w:val="both"/>
        <w:rPr/>
      </w:pPr>
      <w:r>
        <w:rPr>
          <w:rFonts w:cs="Times New Roman" w:ascii="Times New Roman" w:hAnsi="Times New Roman"/>
          <w:sz w:val="28"/>
          <w:szCs w:val="28"/>
        </w:rPr>
        <w:t xml:space="preserve">В связи с учрежденным с 2015 года районным учреждением физической культуры и спорта, располагающимся на территории города, полномочия </w:t>
      </w:r>
      <w:r>
        <w:rPr>
          <w:rFonts w:eastAsia="Times New Roman" w:cs="Times New Roman" w:ascii="Times New Roman" w:hAnsi="Times New Roman"/>
          <w:color w:val="000000"/>
          <w:sz w:val="28"/>
          <w:szCs w:val="28"/>
          <w:shd w:fill="FFFFFF" w:val="clear"/>
        </w:rPr>
        <w:t>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были переданы на районный уровень. Осуществление данных полномочий возложено на Физкультурно-оздоровительный комплекс «Сланцы» с выделением на их реализацию межбюджетного трансферта из городского бюджета. Финансирование в 2018 году составило 1 007 тыс. руб. (в 2017 – 914 тыс. руб.). В прошедшем году б</w:t>
      </w:r>
      <w:r>
        <w:rPr>
          <w:rFonts w:cs="Times New Roman" w:ascii="Times New Roman" w:hAnsi="Times New Roman"/>
          <w:sz w:val="28"/>
          <w:szCs w:val="28"/>
        </w:rPr>
        <w:t>ыло проведено 33 физкультурных мероприятия и спортивных соревнования, из которых особо  зна</w:t>
      </w:r>
      <w:r>
        <w:rPr>
          <w:rFonts w:eastAsia="Times New Roman" w:cs="Times New Roman" w:ascii="Times New Roman" w:hAnsi="Times New Roman"/>
          <w:color w:val="000000"/>
          <w:sz w:val="28"/>
          <w:szCs w:val="28"/>
          <w:lang w:eastAsia="ru-RU"/>
        </w:rPr>
        <w:t xml:space="preserve">чимыми являются: </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Спартакиада трудовых коллективов, посвященная 88-й годовщине образования города Сланцы, подведение итогов которой традиционно проводится к празднованию Дня города. Данное мероприятие включает в себя 10 спортивных этапов, которые на протяжении более полугода (с октября по апрель) проходят на территории Сланцевского городского поселения и способствуют вовлечению в занятия физической культурой трудовые коллективы учреждений, предприятий, организаций (свыше 100 человек принимают участие).</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 Турнир по Дзю-До, соревнования по тхэквон-до (ИТФ) «Кубок шахтерской славы», п</w:t>
      </w:r>
      <w:r>
        <w:rPr>
          <w:rFonts w:cs="Times New Roman" w:ascii="Times New Roman" w:hAnsi="Times New Roman"/>
          <w:color w:val="000000"/>
          <w:sz w:val="28"/>
          <w:szCs w:val="28"/>
        </w:rPr>
        <w:t xml:space="preserve">ервенство города Сланцы по настольному теннису, </w:t>
      </w:r>
      <w:r>
        <w:rPr>
          <w:rFonts w:eastAsia="Times New Roman" w:cs="Times New Roman" w:ascii="Times New Roman" w:hAnsi="Times New Roman"/>
          <w:color w:val="000000"/>
          <w:sz w:val="28"/>
          <w:szCs w:val="28"/>
          <w:lang w:eastAsia="ru-RU"/>
        </w:rPr>
        <w:t>т</w:t>
      </w:r>
      <w:r>
        <w:rPr>
          <w:rFonts w:cs="Times New Roman" w:ascii="Times New Roman" w:hAnsi="Times New Roman"/>
          <w:color w:val="000000"/>
          <w:sz w:val="28"/>
          <w:szCs w:val="28"/>
        </w:rPr>
        <w:t>урниры, посвященные Дню молодежи: кубок города Сланцы по пляжному волейболу, турнир по стритболу памяти А.Антоненкова и др. Всего в соревнованиях приняло участие около 500 человек.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2018 году совет депутатов рассмотрел предложения Художественного совета по увековечению памяти выдающихся личностей и исторических событий Сланцевского городского поселения и принял решения 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 установке на здании ДЮСШ памятной доски ветерану ВОВ, шахтеру, общественному деятелю Е.И.Пригожину,</w:t>
      </w:r>
    </w:p>
    <w:p>
      <w:pPr>
        <w:pStyle w:val="Normal"/>
        <w:spacing w:lineRule="auto" w:line="240" w:before="0" w:after="0"/>
        <w:jc w:val="both"/>
        <w:rPr/>
      </w:pPr>
      <w:r>
        <w:rPr>
          <w:rFonts w:cs="Times New Roman" w:ascii="Times New Roman" w:hAnsi="Times New Roman"/>
          <w:sz w:val="28"/>
          <w:szCs w:val="28"/>
        </w:rPr>
        <w:t>- об установке на здании школы № 2 памятной мемориальной доски в честь погибшего при выполнении воинского долга в республике Афганистан младшего сержанта Филиппова Николая Валентиновича, награжденного орденом Красной звезды (посмертно).</w:t>
      </w:r>
    </w:p>
    <w:p>
      <w:pPr>
        <w:pStyle w:val="Normal"/>
        <w:tabs>
          <w:tab w:val="left" w:pos="4500" w:leader="none"/>
        </w:tabs>
        <w:spacing w:lineRule="auto" w:line="240" w:before="0" w:after="0"/>
        <w:ind w:firstLine="567"/>
        <w:jc w:val="both"/>
        <w:rPr/>
      </w:pPr>
      <w:r>
        <w:rPr>
          <w:rFonts w:cs="Times New Roman" w:ascii="Times New Roman" w:hAnsi="Times New Roman"/>
          <w:b w:val="false"/>
          <w:bCs w:val="false"/>
          <w:sz w:val="28"/>
          <w:szCs w:val="28"/>
          <w:shd w:fill="FFFFFF" w:val="clear"/>
        </w:rPr>
        <w:t xml:space="preserve">В 2019 году завершается созыв и пятилетняя  работа нашего представительного органа- Совета депутатов Сланцевского городского поселения, избранного на муниципальных выборах в сентябре 2014 года. </w:t>
      </w:r>
    </w:p>
    <w:p>
      <w:pPr>
        <w:pStyle w:val="Normal"/>
        <w:tabs>
          <w:tab w:val="left" w:pos="4500" w:leader="none"/>
        </w:tabs>
        <w:spacing w:lineRule="auto" w:line="240" w:before="0" w:after="0"/>
        <w:ind w:firstLine="567"/>
        <w:jc w:val="both"/>
        <w:rPr/>
      </w:pPr>
      <w:r>
        <w:rPr>
          <w:rFonts w:ascii="Times New Roman" w:hAnsi="Times New Roman"/>
          <w:sz w:val="28"/>
          <w:szCs w:val="28"/>
        </w:rPr>
        <w:t>В нашем городе еще много нерешенных проблем. Решения многих вопросов, к сожалению требует больших финансовых затрат, просто на желании и энтузиазме их не решить. И говоря откровенно, собственными средствами в настоящий момент, при существующем экономическом развитии поселения, решать серьёзные социально-экономические задачи самостоятельно не по силам.  Но это не значит, что нужно сидеть, сложа руки. Нужно заниматься во первых тем, на что средств хватит, во вторых: решать большие вопросы частями, аккумулируя и вкладывая средства в течении нескольких лет, и в третьих стремиться использовать средства вышестоящих бюджетов, включаясь в имеющиеся федеральные и окружные программы развития поселения. И, конечно же,  имеющиеся средства стремиться использовать рационально и максимально эффективно.</w:t>
      </w:r>
    </w:p>
    <w:p>
      <w:pPr>
        <w:pStyle w:val="Normal"/>
        <w:tabs>
          <w:tab w:val="left" w:pos="4500" w:leader="none"/>
        </w:tabs>
        <w:spacing w:lineRule="auto" w:line="240" w:before="0" w:after="0"/>
        <w:ind w:firstLine="567"/>
        <w:jc w:val="both"/>
        <w:rPr/>
      </w:pPr>
      <w:r>
        <w:rPr>
          <w:rFonts w:ascii="Times New Roman" w:hAnsi="Times New Roman"/>
          <w:sz w:val="28"/>
          <w:szCs w:val="28"/>
        </w:rPr>
        <w:t xml:space="preserve"> </w:t>
      </w:r>
      <w:r>
        <w:rPr>
          <w:rFonts w:ascii="Times New Roman" w:hAnsi="Times New Roman"/>
          <w:sz w:val="28"/>
          <w:szCs w:val="28"/>
        </w:rPr>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ему в нашей жизни произошли положительные изменения. </w:t>
      </w:r>
    </w:p>
    <w:p>
      <w:pPr>
        <w:pStyle w:val="Normal"/>
        <w:tabs>
          <w:tab w:val="left" w:pos="4500" w:leader="none"/>
        </w:tabs>
        <w:spacing w:lineRule="auto" w:line="240" w:before="0" w:after="0"/>
        <w:ind w:firstLine="567"/>
        <w:jc w:val="both"/>
        <w:rPr/>
      </w:pPr>
      <w:r>
        <w:rPr>
          <w:rFonts w:ascii="Times New Roman" w:hAnsi="Times New Roman"/>
          <w:sz w:val="28"/>
          <w:szCs w:val="28"/>
        </w:rPr>
        <w:t xml:space="preserve">Нужно только понимать, что все проблемы, накопившиеся за долгие годы, сразу решить не получится. Есть вопросы, которые можно решить сегодня и сейчас, а есть вопросы, которые требуют долговременной перспективы, но работа всех тех, кто работает в поселении, будет направлена на решение одной задачи - сделать наше муниципальное образование лучшим.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w:t>
      </w:r>
    </w:p>
    <w:p>
      <w:pPr>
        <w:pStyle w:val="Normal"/>
        <w:tabs>
          <w:tab w:val="left" w:pos="4500" w:leader="none"/>
        </w:tabs>
        <w:spacing w:lineRule="auto" w:line="240" w:before="0" w:after="0"/>
        <w:ind w:firstLine="567"/>
        <w:jc w:val="both"/>
        <w:rPr/>
      </w:pPr>
      <w:r>
        <w:rPr>
          <w:rFonts w:ascii="Times New Roman" w:hAnsi="Times New Roman"/>
          <w:sz w:val="28"/>
          <w:szCs w:val="28"/>
        </w:rPr>
        <w:t xml:space="preserve">Убежден, что совместно мы сможем решить все нерешенные проблемы и реализуем все намеченные планы. Я хочу пожелать Вам всем крепкого здоровья, семейного благополучия, достатка вашим семьям и простого человеческого счастья. Подводя итоги выступления, хочется искренне поблагодарить всех руководителей предприятий, организаций и учреждений действующих на территории муниципального образования  за активную и слаженную работу. Буду признателен за конструктивные замечания и предложения. Благодарю всех за внимание! </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240" w:before="0" w:after="0"/>
        <w:jc w:val="both"/>
        <w:rPr/>
      </w:pPr>
      <w:r>
        <w:rPr/>
      </w:r>
    </w:p>
    <w:sectPr>
      <w:type w:val="nextPage"/>
      <w:pgSz w:w="11906" w:h="16838"/>
      <w:pgMar w:left="1701" w:right="850" w:header="0" w:top="40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Wingdings 2">
    <w:charset w:val="cc"/>
    <w:family w:val="roman"/>
    <w:pitch w:val="variable"/>
  </w:font>
  <w:font w:name="Symbol">
    <w:charset w:val="cc"/>
    <w:family w:val="roman"/>
    <w:pitch w:val="variable"/>
  </w:font>
  <w:font w:name="Liberation Sans">
    <w:altName w:val="Arial"/>
    <w:charset w:val="cc"/>
    <w:family w:val="roman"/>
    <w:pitch w:val="variable"/>
  </w:font>
  <w:font w:name="Tahoma">
    <w:charset w:val="01"/>
    <w:family w:val="swiss"/>
    <w:pitch w:val="variable"/>
  </w:font>
  <w:font w:name="OpenSymbol">
    <w:altName w:val="Arial Unicode MS"/>
    <w:charset w:val="01"/>
    <w:family w:val="auto"/>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Fonts w:ascii="Times New Roman" w:hAnsi="Times New Roman"/>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35"/>
        </w:tabs>
        <w:ind w:left="735" w:hanging="360"/>
      </w:pPr>
      <w:rPr>
        <w:rFonts w:ascii="Tahoma" w:hAnsi="Tahoma" w:cs="Tahoma" w:hint="default"/>
        <w:sz w:val="28"/>
        <w:szCs w:val="28"/>
        <w:rFonts w:cs="Tahoma"/>
        <w:color w:val="auto"/>
        <w:lang w:val="ru-RU" w:eastAsia="ar-SA" w:bidi="ar-SA"/>
      </w:rPr>
    </w:lvl>
    <w:lvl w:ilvl="1">
      <w:start w:val="1"/>
      <w:numFmt w:val="bullet"/>
      <w:lvlText w:val="◦"/>
      <w:lvlJc w:val="left"/>
      <w:pPr>
        <w:tabs>
          <w:tab w:val="num" w:pos="1095"/>
        </w:tabs>
        <w:ind w:left="1095" w:hanging="360"/>
      </w:pPr>
      <w:rPr>
        <w:rFonts w:ascii="OpenSymbol" w:hAnsi="OpenSymbol" w:cs="OpenSymbol" w:hint="default"/>
        <w:rFonts w:cs="Courier New"/>
      </w:rPr>
    </w:lvl>
    <w:lvl w:ilvl="2">
      <w:start w:val="1"/>
      <w:numFmt w:val="bullet"/>
      <w:lvlText w:val="▪"/>
      <w:lvlJc w:val="left"/>
      <w:pPr>
        <w:tabs>
          <w:tab w:val="num" w:pos="1455"/>
        </w:tabs>
        <w:ind w:left="1455" w:hanging="360"/>
      </w:pPr>
      <w:rPr>
        <w:rFonts w:ascii="OpenSymbol" w:hAnsi="OpenSymbol" w:cs="OpenSymbol" w:hint="default"/>
        <w:rFonts w:cs="Courier New"/>
      </w:rPr>
    </w:lvl>
    <w:lvl w:ilvl="3">
      <w:start w:val="1"/>
      <w:numFmt w:val="bullet"/>
      <w:lvlText w:val=""/>
      <w:lvlJc w:val="left"/>
      <w:pPr>
        <w:tabs>
          <w:tab w:val="num" w:pos="1815"/>
        </w:tabs>
        <w:ind w:left="1815" w:hanging="360"/>
      </w:pPr>
      <w:rPr>
        <w:rFonts w:ascii="Wingdings 2" w:hAnsi="Wingdings 2" w:cs="Wingdings 2" w:hint="default"/>
        <w:rFonts w:cs="OpenSymbol;Arial Unicode MS"/>
      </w:rPr>
    </w:lvl>
    <w:lvl w:ilvl="4">
      <w:start w:val="1"/>
      <w:numFmt w:val="bullet"/>
      <w:lvlText w:val="◦"/>
      <w:lvlJc w:val="left"/>
      <w:pPr>
        <w:tabs>
          <w:tab w:val="num" w:pos="2175"/>
        </w:tabs>
        <w:ind w:left="2175" w:hanging="360"/>
      </w:pPr>
      <w:rPr>
        <w:rFonts w:ascii="OpenSymbol" w:hAnsi="OpenSymbol" w:cs="OpenSymbol" w:hint="default"/>
        <w:rFonts w:cs="Courier New"/>
      </w:rPr>
    </w:lvl>
    <w:lvl w:ilvl="5">
      <w:start w:val="1"/>
      <w:numFmt w:val="bullet"/>
      <w:lvlText w:val="▪"/>
      <w:lvlJc w:val="left"/>
      <w:pPr>
        <w:tabs>
          <w:tab w:val="num" w:pos="2535"/>
        </w:tabs>
        <w:ind w:left="2535" w:hanging="360"/>
      </w:pPr>
      <w:rPr>
        <w:rFonts w:ascii="OpenSymbol" w:hAnsi="OpenSymbol" w:cs="OpenSymbol" w:hint="default"/>
        <w:rFonts w:cs="Courier New"/>
      </w:rPr>
    </w:lvl>
    <w:lvl w:ilvl="6">
      <w:start w:val="1"/>
      <w:numFmt w:val="bullet"/>
      <w:lvlText w:val=""/>
      <w:lvlJc w:val="left"/>
      <w:pPr>
        <w:tabs>
          <w:tab w:val="num" w:pos="2895"/>
        </w:tabs>
        <w:ind w:left="2895" w:hanging="360"/>
      </w:pPr>
      <w:rPr>
        <w:rFonts w:ascii="Wingdings 2" w:hAnsi="Wingdings 2" w:cs="Wingdings 2" w:hint="default"/>
        <w:rFonts w:cs="OpenSymbol;Arial Unicode MS"/>
      </w:rPr>
    </w:lvl>
    <w:lvl w:ilvl="7">
      <w:start w:val="1"/>
      <w:numFmt w:val="bullet"/>
      <w:lvlText w:val="◦"/>
      <w:lvlJc w:val="left"/>
      <w:pPr>
        <w:tabs>
          <w:tab w:val="num" w:pos="3255"/>
        </w:tabs>
        <w:ind w:left="3255" w:hanging="360"/>
      </w:pPr>
      <w:rPr>
        <w:rFonts w:ascii="OpenSymbol" w:hAnsi="OpenSymbol" w:cs="OpenSymbol" w:hint="default"/>
        <w:rFonts w:cs="Courier New"/>
      </w:rPr>
    </w:lvl>
    <w:lvl w:ilvl="8">
      <w:start w:val="1"/>
      <w:numFmt w:val="bullet"/>
      <w:lvlText w:val="▪"/>
      <w:lvlJc w:val="left"/>
      <w:pPr>
        <w:tabs>
          <w:tab w:val="num" w:pos="3615"/>
        </w:tabs>
        <w:ind w:left="3615" w:hanging="360"/>
      </w:pPr>
      <w:rPr>
        <w:rFonts w:ascii="OpenSymbol" w:hAnsi="OpenSymbol" w:cs="OpenSymbol" w:hint="default"/>
        <w:rFonts w:cs="Courier New"/>
      </w:rPr>
    </w:lvl>
  </w:abstractNum>
  <w:abstractNum w:abstractNumId="4">
    <w:lvl w:ilvl="0">
      <w:start w:val="1"/>
      <w:numFmt w:val="none"/>
      <w:suff w:val="nothing"/>
      <w:lvlText w:val=""/>
      <w:lvlJc w:val="left"/>
      <w:pPr>
        <w:ind w:left="432" w:hanging="432"/>
      </w:pPr>
      <w:rPr>
        <w:sz w:val="28"/>
        <w:b/>
        <w:szCs w:val="28"/>
        <w:bCs/>
        <w:highlight w:val="yellow"/>
        <w:rFonts w:eastAsia="Arial Unicode MS" w:cs="OpenSymbol;Arial Unicode MS"/>
        <w:lang w:bidi="ar-SA"/>
      </w:rPr>
    </w:lvl>
    <w:lvl w:ilvl="1">
      <w:start w:val="1"/>
      <w:numFmt w:val="none"/>
      <w:suff w:val="nothing"/>
      <w:lvlText w:val=""/>
      <w:lvlJc w:val="left"/>
      <w:pPr>
        <w:ind w:left="576" w:hanging="576"/>
      </w:pPr>
    </w:lvl>
    <w:lvl w:ilvl="2">
      <w:start w:val="1"/>
      <w:numFmt w:val="none"/>
      <w:suff w:val="nothing"/>
      <w:lvlText w:val=""/>
      <w:lvlJc w:val="left"/>
      <w:pPr>
        <w:ind w:left="720" w:hanging="720"/>
      </w:pPr>
      <w:rPr>
        <w:sz w:val="28"/>
        <w:b/>
        <w:szCs w:val="28"/>
        <w:rFonts w:ascii="Times New Roman" w:hAnsi="Times New Roman"/>
      </w:rPr>
    </w:lvl>
    <w:lvl w:ilvl="3">
      <w:start w:val="1"/>
      <w:numFmt w:val="none"/>
      <w:suff w:val="nothing"/>
      <w:lvlText w:val=""/>
      <w:lvlJc w:val="left"/>
      <w:pPr>
        <w:ind w:left="864" w:hanging="864"/>
      </w:pPr>
    </w:lvl>
    <w:lvl w:ilvl="4">
      <w:start w:val="1"/>
      <w:numFmt w:val="none"/>
      <w:suff w:val="nothing"/>
      <w:lvlText w:val=""/>
      <w:lvlJc w:val="left"/>
      <w:pPr>
        <w:ind w:left="1008" w:hanging="1008"/>
      </w:pPr>
      <w:rPr>
        <w:sz w:val="28"/>
        <w:szCs w:val="28"/>
        <w:rFonts w:ascii="Times New Roman" w:hAnsi="Times New Roman" w:eastAsia="Arial" w:cs="Times New Roman"/>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21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numPr>
        <w:ilvl w:val="0"/>
        <w:numId w:val="1"/>
      </w:numPr>
      <w:tabs>
        <w:tab w:val="left" w:pos="360" w:leader="none"/>
      </w:tabs>
      <w:suppressAutoHyphens w:val="true"/>
      <w:outlineLvl w:val="0"/>
    </w:pPr>
    <w:rPr>
      <w:sz w:val="28"/>
      <w:szCs w:val="20"/>
      <w:lang w:eastAsia="zh-CN"/>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4"/>
    <w:semiHidden/>
    <w:qFormat/>
    <w:rsid w:val="00f0667a"/>
    <w:rPr>
      <w:rFonts w:ascii="Times New Roman" w:hAnsi="Times New Roman" w:eastAsia="Andale Sans UI" w:cs="Times New Roman"/>
      <w:kern w:val="2"/>
      <w:sz w:val="24"/>
      <w:szCs w:val="24"/>
    </w:rPr>
  </w:style>
  <w:style w:type="character" w:styleId="Style14" w:customStyle="1">
    <w:name w:val="Название Знак"/>
    <w:basedOn w:val="DefaultParagraphFont"/>
    <w:link w:val="a6"/>
    <w:qFormat/>
    <w:rsid w:val="00f0667a"/>
    <w:rPr>
      <w:rFonts w:ascii="Arial" w:hAnsi="Arial" w:eastAsia="Andale Sans UI" w:cs="Tahoma"/>
      <w:kern w:val="2"/>
      <w:sz w:val="28"/>
      <w:szCs w:val="28"/>
    </w:rPr>
  </w:style>
  <w:style w:type="character" w:styleId="FontStyle13" w:customStyle="1">
    <w:name w:val="Font Style13"/>
    <w:qFormat/>
    <w:rsid w:val="00f0667a"/>
    <w:rPr>
      <w:rFonts w:ascii="Times New Roman" w:hAnsi="Times New Roman" w:eastAsia="Times New Roman" w:cs="Times New Roman"/>
      <w:sz w:val="22"/>
      <w:szCs w:val="22"/>
    </w:rPr>
  </w:style>
  <w:style w:type="character" w:styleId="Grame" w:customStyle="1">
    <w:name w:val="grame"/>
    <w:basedOn w:val="DefaultParagraphFont"/>
    <w:qFormat/>
    <w:rsid w:val="00f0667a"/>
    <w:rPr/>
  </w:style>
  <w:style w:type="character" w:styleId="CharStyle6" w:customStyle="1">
    <w:name w:val="CharStyle6"/>
    <w:basedOn w:val="DefaultParagraphFont"/>
    <w:qFormat/>
    <w:rsid w:val="00f0667a"/>
    <w:rPr>
      <w:rFonts w:ascii="Times New Roman" w:hAnsi="Times New Roman" w:eastAsia="Times New Roman" w:cs="Times New Roman"/>
      <w:b w:val="false"/>
      <w:bCs w:val="false"/>
      <w:i w:val="false"/>
      <w:iCs w:val="false"/>
      <w:strike w:val="false"/>
      <w:dstrike w:val="false"/>
      <w:color w:val="000000"/>
      <w:spacing w:val="0"/>
      <w:w w:val="100"/>
      <w:position w:val="0"/>
      <w:sz w:val="24"/>
      <w:sz w:val="24"/>
      <w:szCs w:val="24"/>
      <w:u w:val="none"/>
      <w:effect w:val="none"/>
      <w:vertAlign w:val="baseline"/>
      <w:lang w:val="ru-RU" w:eastAsia="ru-RU" w:bidi="ru-RU"/>
    </w:rPr>
  </w:style>
  <w:style w:type="character" w:styleId="Strong">
    <w:name w:val="Strong"/>
    <w:basedOn w:val="DefaultParagraphFont"/>
    <w:qFormat/>
    <w:rsid w:val="00f0667a"/>
    <w:rPr>
      <w:b/>
      <w:bCs/>
    </w:rPr>
  </w:style>
  <w:style w:type="character" w:styleId="Style15">
    <w:name w:val="Выделение"/>
    <w:basedOn w:val="DefaultParagraphFont"/>
    <w:qFormat/>
    <w:rsid w:val="00f0667a"/>
    <w:rPr>
      <w:i/>
      <w:iCs/>
    </w:rPr>
  </w:style>
  <w:style w:type="character" w:styleId="Style16" w:customStyle="1">
    <w:name w:val="Верхний колонтитул Знак"/>
    <w:basedOn w:val="DefaultParagraphFont"/>
    <w:link w:val="ab"/>
    <w:qFormat/>
    <w:rsid w:val="00d5157d"/>
    <w:rPr>
      <w:rFonts w:ascii="Times New Roman" w:hAnsi="Times New Roman" w:eastAsia="Times New Roman" w:cs="Times New Roman"/>
      <w:sz w:val="24"/>
      <w:szCs w:val="24"/>
    </w:rPr>
  </w:style>
  <w:style w:type="character" w:styleId="Style17" w:customStyle="1">
    <w:name w:val="Основной текст с отступом Знак"/>
    <w:basedOn w:val="DefaultParagraphFont"/>
    <w:link w:val="ad"/>
    <w:qFormat/>
    <w:rsid w:val="00d5157d"/>
    <w:rPr>
      <w:rFonts w:ascii="Times New Roman" w:hAnsi="Times New Roman" w:eastAsia="Times New Roman" w:cs="Times New Roman"/>
      <w:sz w:val="24"/>
      <w:szCs w:val="24"/>
    </w:rPr>
  </w:style>
  <w:style w:type="character" w:styleId="Pagenumber">
    <w:name w:val="page number"/>
    <w:basedOn w:val="DefaultParagraphFont"/>
    <w:qFormat/>
    <w:rsid w:val="00d5157d"/>
    <w:rPr/>
  </w:style>
  <w:style w:type="character" w:styleId="Style18" w:customStyle="1">
    <w:name w:val="Текст выноски Знак"/>
    <w:basedOn w:val="DefaultParagraphFont"/>
    <w:link w:val="af2"/>
    <w:semiHidden/>
    <w:qFormat/>
    <w:rsid w:val="00d5157d"/>
    <w:rPr>
      <w:rFonts w:ascii="Tahoma" w:hAnsi="Tahoma" w:eastAsia="Times New Roman" w:cs="Tahoma"/>
      <w:sz w:val="16"/>
      <w:szCs w:val="16"/>
    </w:rPr>
  </w:style>
  <w:style w:type="character" w:styleId="ListLabel1">
    <w:name w:val="ListLabel 1"/>
    <w:qFormat/>
    <w:rPr>
      <w:rFonts w:ascii="Times New Roman" w:hAnsi="Times New Roman"/>
      <w:sz w:val="28"/>
      <w:szCs w:val="28"/>
      <w:lang w:val="ru-RU"/>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sz w:val="28"/>
      <w:szCs w:val="16"/>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16"/>
      <w:szCs w:val="16"/>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Times New Roman" w:hAnsi="Times New Roman"/>
      <w:color w:val="auto"/>
      <w:sz w:val="28"/>
      <w:szCs w:val="16"/>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olor w:val="auto"/>
      <w:sz w:val="28"/>
      <w:szCs w:val="16"/>
    </w:rPr>
  </w:style>
  <w:style w:type="character" w:styleId="ListLabel30">
    <w:name w:val="ListLabel 30"/>
    <w:qFormat/>
    <w:rPr>
      <w:color w:val="auto"/>
      <w:sz w:val="16"/>
      <w:szCs w:val="16"/>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cs="Times New Roman"/>
      <w:color w:val="auto"/>
      <w:sz w:val="28"/>
      <w:szCs w:val="24"/>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Times New Roman" w:hAnsi="Times New Roman"/>
      <w:color w:val="auto"/>
      <w:sz w:val="28"/>
      <w:szCs w:val="16"/>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Times New Roman" w:hAnsi="Times New Roman"/>
      <w:color w:val="auto"/>
      <w:sz w:val="28"/>
      <w:szCs w:val="16"/>
    </w:rPr>
  </w:style>
  <w:style w:type="character" w:styleId="ListLabel42">
    <w:name w:val="ListLabel 42"/>
    <w:qFormat/>
    <w:rPr>
      <w:rFonts w:ascii="Times New Roman" w:hAnsi="Times New Roman"/>
      <w:b/>
      <w:color w:val="auto"/>
      <w:sz w:val="28"/>
      <w:szCs w:val="16"/>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Times New Roman" w:hAnsi="Times New Roman"/>
      <w:b/>
      <w:color w:val="auto"/>
      <w:sz w:val="28"/>
      <w:szCs w:val="16"/>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Times New Roman" w:hAnsi="Times New Roman"/>
      <w:b/>
      <w:color w:val="auto"/>
      <w:sz w:val="28"/>
      <w:szCs w:val="16"/>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Times New Roman" w:hAnsi="Times New Roman"/>
      <w:b/>
      <w:color w:val="auto"/>
      <w:sz w:val="28"/>
      <w:szCs w:val="16"/>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color w:val="auto"/>
      <w:sz w:val="28"/>
      <w:szCs w:val="16"/>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ascii="Times New Roman" w:hAnsi="Times New Roman"/>
      <w:color w:val="auto"/>
      <w:sz w:val="28"/>
      <w:szCs w:val="16"/>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color w:val="auto"/>
      <w:sz w:val="28"/>
      <w:szCs w:val="16"/>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Times New Roman" w:hAnsi="Times New Roman"/>
      <w:color w:val="auto"/>
      <w:sz w:val="28"/>
      <w:szCs w:val="16"/>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Times New Roman" w:hAnsi="Times New Roman"/>
      <w:color w:val="auto"/>
      <w:sz w:val="28"/>
      <w:szCs w:val="16"/>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ascii="Times New Roman" w:hAnsi="Times New Roman"/>
      <w:color w:val="auto"/>
      <w:sz w:val="28"/>
      <w:szCs w:val="16"/>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imes New Roman" w:hAnsi="Times New Roman"/>
      <w:b/>
      <w:color w:val="auto"/>
      <w:sz w:val="28"/>
      <w:szCs w:val="16"/>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ascii="Times New Roman" w:hAnsi="Times New Roman"/>
      <w:color w:val="auto"/>
      <w:sz w:val="28"/>
      <w:szCs w:val="16"/>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ascii="Times New Roman" w:hAnsi="Times New Roman"/>
      <w:color w:val="auto"/>
      <w:sz w:val="28"/>
      <w:szCs w:val="16"/>
    </w:rPr>
  </w:style>
  <w:style w:type="character" w:styleId="ListLabel93">
    <w:name w:val="ListLabel 93"/>
    <w:qFormat/>
    <w:rPr>
      <w:color w:val="auto"/>
      <w:sz w:val="16"/>
      <w:szCs w:val="16"/>
    </w:rPr>
  </w:style>
  <w:style w:type="character" w:styleId="ListLabel94">
    <w:name w:val="ListLabel 94"/>
    <w:qFormat/>
    <w:rPr>
      <w:rFonts w:ascii="Times New Roman" w:hAnsi="Times New Roman"/>
      <w:color w:val="auto"/>
      <w:sz w:val="28"/>
      <w:szCs w:val="16"/>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ascii="Times New Roman" w:hAnsi="Times New Roman"/>
      <w:color w:val="auto"/>
      <w:sz w:val="28"/>
      <w:szCs w:val="16"/>
    </w:rPr>
  </w:style>
  <w:style w:type="character" w:styleId="ListLabel99">
    <w:name w:val="ListLabel 99"/>
    <w:qFormat/>
    <w:rPr>
      <w:color w:val="auto"/>
      <w:sz w:val="16"/>
      <w:szCs w:val="16"/>
    </w:rPr>
  </w:style>
  <w:style w:type="character" w:styleId="ListLabel100">
    <w:name w:val="ListLabel 100"/>
    <w:qFormat/>
    <w:rPr>
      <w:color w:val="auto"/>
      <w:sz w:val="16"/>
      <w:szCs w:val="16"/>
    </w:rPr>
  </w:style>
  <w:style w:type="character" w:styleId="ListLabel101">
    <w:name w:val="ListLabel 101"/>
    <w:qFormat/>
    <w:rPr>
      <w:rFonts w:ascii="Times New Roman" w:hAnsi="Times New Roman"/>
      <w:sz w:val="28"/>
      <w:szCs w:val="16"/>
    </w:rPr>
  </w:style>
  <w:style w:type="character" w:styleId="ListLabel102">
    <w:name w:val="ListLabel 102"/>
    <w:qFormat/>
    <w:rPr>
      <w:rFonts w:ascii="Times New Roman" w:hAnsi="Times New Roman"/>
      <w:sz w:val="28"/>
      <w:szCs w:val="16"/>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color w:val="auto"/>
      <w:sz w:val="16"/>
      <w:szCs w:val="16"/>
    </w:rPr>
  </w:style>
  <w:style w:type="character" w:styleId="ListLabel107">
    <w:name w:val="ListLabel 107"/>
    <w:qFormat/>
    <w:rPr>
      <w:rFonts w:ascii="Times New Roman" w:hAnsi="Times New Roman"/>
      <w:sz w:val="28"/>
      <w:szCs w:val="16"/>
    </w:rPr>
  </w:style>
  <w:style w:type="character" w:styleId="ListLabel108">
    <w:name w:val="ListLabel 108"/>
    <w:qFormat/>
    <w:rPr>
      <w:rFonts w:ascii="Times New Roman" w:hAnsi="Times New Roman" w:cs="Times New Roman"/>
      <w:sz w:val="28"/>
      <w:szCs w:val="28"/>
    </w:rPr>
  </w:style>
  <w:style w:type="character" w:styleId="Style19">
    <w:name w:val="Интернет-ссылка"/>
    <w:rPr>
      <w:color w:val="000080"/>
      <w:u w:val="single"/>
      <w:lang w:val="zxx" w:eastAsia="zxx" w:bidi="zxx"/>
    </w:rPr>
  </w:style>
  <w:style w:type="character" w:styleId="ListLabel109">
    <w:name w:val="ListLabel 109"/>
    <w:qFormat/>
    <w:rPr>
      <w:rFonts w:ascii="Times New Roman" w:hAnsi="Times New Roman"/>
      <w:sz w:val="28"/>
      <w:szCs w:val="28"/>
      <w:lang w:val="ru-RU"/>
    </w:rPr>
  </w:style>
  <w:style w:type="character" w:styleId="ListLabel110">
    <w:name w:val="ListLabel 110"/>
    <w:qFormat/>
    <w:rPr>
      <w:rFonts w:cs="Symbol"/>
      <w:sz w:val="28"/>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Times New Roman" w:hAnsi="Times New Roman" w:cs="Symbol"/>
      <w:sz w:val="28"/>
      <w:szCs w:val="16"/>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Times New Roman" w:hAnsi="Times New Roman" w:cs="Symbol"/>
      <w:sz w:val="28"/>
    </w:rPr>
  </w:style>
  <w:style w:type="character" w:styleId="ListLabel129">
    <w:name w:val="ListLabel 129"/>
    <w:qFormat/>
    <w:rPr>
      <w:rFonts w:cs="Symbol"/>
      <w:sz w:val="16"/>
      <w:szCs w:val="16"/>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color w:val="auto"/>
      <w:sz w:val="28"/>
      <w:szCs w:val="16"/>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color w:val="auto"/>
      <w:sz w:val="28"/>
      <w:szCs w:val="16"/>
    </w:rPr>
  </w:style>
  <w:style w:type="character" w:styleId="ListLabel147">
    <w:name w:val="ListLabel 147"/>
    <w:qFormat/>
    <w:rPr>
      <w:rFonts w:cs="Symbol"/>
      <w:color w:val="auto"/>
      <w:sz w:val="16"/>
      <w:szCs w:val="16"/>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Times New Roman" w:hAnsi="Times New Roman" w:cs="Times New Roman"/>
      <w:color w:val="auto"/>
      <w:sz w:val="28"/>
      <w:szCs w:val="24"/>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cs="Symbol"/>
      <w:color w:val="auto"/>
      <w:sz w:val="28"/>
      <w:szCs w:val="16"/>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color w:val="auto"/>
      <w:sz w:val="28"/>
      <w:szCs w:val="16"/>
    </w:rPr>
  </w:style>
  <w:style w:type="character" w:styleId="ListLabel174">
    <w:name w:val="ListLabel 174"/>
    <w:qFormat/>
    <w:rPr>
      <w:rFonts w:ascii="Times New Roman" w:hAnsi="Times New Roman" w:cs="Symbol"/>
      <w:b/>
      <w:color w:val="auto"/>
      <w:sz w:val="28"/>
      <w:szCs w:val="16"/>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Times New Roman" w:hAnsi="Times New Roman" w:cs="Symbol"/>
      <w:b/>
      <w:color w:val="auto"/>
      <w:sz w:val="28"/>
      <w:szCs w:val="16"/>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Times New Roman" w:hAnsi="Times New Roman" w:cs="Symbol"/>
      <w:b/>
      <w:color w:val="auto"/>
      <w:sz w:val="28"/>
      <w:szCs w:val="16"/>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Times New Roman" w:hAnsi="Times New Roman" w:cs="Symbol"/>
      <w:b/>
      <w:color w:val="auto"/>
      <w:sz w:val="28"/>
      <w:szCs w:val="16"/>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Times New Roman" w:hAnsi="Times New Roman" w:cs="Symbol"/>
      <w:color w:val="auto"/>
      <w:sz w:val="28"/>
      <w:szCs w:val="16"/>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color w:val="auto"/>
      <w:sz w:val="28"/>
      <w:szCs w:val="16"/>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Symbol"/>
      <w:color w:val="auto"/>
      <w:sz w:val="28"/>
      <w:szCs w:val="16"/>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Symbol"/>
      <w:color w:val="auto"/>
      <w:sz w:val="28"/>
      <w:szCs w:val="16"/>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ascii="Times New Roman" w:hAnsi="Times New Roman" w:cs="Wingdings"/>
      <w:sz w:val="28"/>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Times New Roman" w:hAnsi="Times New Roman" w:cs="Symbol"/>
      <w:color w:val="auto"/>
      <w:sz w:val="28"/>
      <w:szCs w:val="16"/>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Symbol"/>
      <w:color w:val="auto"/>
      <w:sz w:val="28"/>
      <w:szCs w:val="16"/>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Symbol"/>
      <w:b/>
      <w:color w:val="auto"/>
      <w:sz w:val="28"/>
      <w:szCs w:val="16"/>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Symbol"/>
      <w:color w:val="auto"/>
      <w:sz w:val="28"/>
      <w:szCs w:val="16"/>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Symbol"/>
      <w:color w:val="auto"/>
      <w:sz w:val="28"/>
      <w:szCs w:val="16"/>
    </w:rPr>
  </w:style>
  <w:style w:type="character" w:styleId="ListLabel292">
    <w:name w:val="ListLabel 292"/>
    <w:qFormat/>
    <w:rPr>
      <w:rFonts w:ascii="Times New Roman" w:hAnsi="Times New Roman" w:cs="Symbol"/>
      <w:color w:val="auto"/>
      <w:sz w:val="28"/>
      <w:szCs w:val="16"/>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cs="Symbol"/>
      <w:color w:val="auto"/>
      <w:sz w:val="28"/>
      <w:szCs w:val="16"/>
    </w:rPr>
  </w:style>
  <w:style w:type="character" w:styleId="ListLabel302">
    <w:name w:val="ListLabel 302"/>
    <w:qFormat/>
    <w:rPr>
      <w:rFonts w:cs="Symbol"/>
      <w:color w:val="auto"/>
      <w:sz w:val="16"/>
      <w:szCs w:val="16"/>
    </w:rPr>
  </w:style>
  <w:style w:type="character" w:styleId="ListLabel303">
    <w:name w:val="ListLabel 303"/>
    <w:qFormat/>
    <w:rPr>
      <w:rFonts w:ascii="Times New Roman" w:hAnsi="Times New Roman" w:cs="Symbol"/>
      <w:sz w:val="28"/>
      <w:szCs w:val="16"/>
    </w:rPr>
  </w:style>
  <w:style w:type="character" w:styleId="ListLabel304">
    <w:name w:val="ListLabel 304"/>
    <w:qFormat/>
    <w:rPr>
      <w:rFonts w:ascii="Times New Roman" w:hAnsi="Times New Roman" w:cs="Symbol"/>
      <w:sz w:val="28"/>
      <w:szCs w:val="16"/>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color w:val="auto"/>
      <w:sz w:val="16"/>
      <w:szCs w:val="16"/>
    </w:rPr>
  </w:style>
  <w:style w:type="character" w:styleId="ListLabel314">
    <w:name w:val="ListLabel 314"/>
    <w:qFormat/>
    <w:rPr>
      <w:rFonts w:ascii="Times New Roman" w:hAnsi="Times New Roman" w:cs="Symbol"/>
      <w:sz w:val="28"/>
      <w:szCs w:val="16"/>
    </w:rPr>
  </w:style>
  <w:style w:type="character" w:styleId="ListLabel315">
    <w:name w:val="ListLabel 315"/>
    <w:qFormat/>
    <w:rPr>
      <w:rFonts w:ascii="Times New Roman" w:hAnsi="Times New Roman" w:cs="Times New Roman"/>
      <w:sz w:val="28"/>
      <w:szCs w:val="28"/>
    </w:rPr>
  </w:style>
  <w:style w:type="character" w:styleId="ListLabel316">
    <w:name w:val="ListLabel 316"/>
    <w:qFormat/>
    <w:rPr>
      <w:rFonts w:ascii="Times New Roman" w:hAnsi="Times New Roman"/>
      <w:sz w:val="28"/>
      <w:szCs w:val="28"/>
      <w:lang w:val="ru-RU"/>
    </w:rPr>
  </w:style>
  <w:style w:type="character" w:styleId="ListLabel317">
    <w:name w:val="ListLabel 317"/>
    <w:qFormat/>
    <w:rPr>
      <w:rFonts w:cs="Symbol"/>
      <w:sz w:val="28"/>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Times New Roman" w:hAnsi="Times New Roman" w:cs="Symbol"/>
      <w:sz w:val="28"/>
      <w:szCs w:val="16"/>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Times New Roman" w:hAnsi="Times New Roman" w:cs="Symbol"/>
      <w:sz w:val="28"/>
    </w:rPr>
  </w:style>
  <w:style w:type="character" w:styleId="ListLabel336">
    <w:name w:val="ListLabel 336"/>
    <w:qFormat/>
    <w:rPr>
      <w:rFonts w:cs="Symbol"/>
      <w:sz w:val="16"/>
      <w:szCs w:val="16"/>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imes New Roman" w:hAnsi="Times New Roman" w:cs="Symbol"/>
      <w:color w:val="auto"/>
      <w:sz w:val="28"/>
      <w:szCs w:val="16"/>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imes New Roman" w:hAnsi="Times New Roman" w:cs="Symbol"/>
      <w:color w:val="auto"/>
      <w:sz w:val="28"/>
      <w:szCs w:val="16"/>
    </w:rPr>
  </w:style>
  <w:style w:type="character" w:styleId="ListLabel354">
    <w:name w:val="ListLabel 354"/>
    <w:qFormat/>
    <w:rPr>
      <w:rFonts w:cs="Symbol"/>
      <w:color w:val="auto"/>
      <w:sz w:val="16"/>
      <w:szCs w:val="16"/>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ascii="Times New Roman" w:hAnsi="Times New Roman" w:cs="Times New Roman"/>
      <w:color w:val="auto"/>
      <w:sz w:val="28"/>
      <w:szCs w:val="24"/>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ascii="Times New Roman" w:hAnsi="Times New Roman" w:cs="Symbol"/>
      <w:color w:val="auto"/>
      <w:sz w:val="28"/>
      <w:szCs w:val="16"/>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Times New Roman" w:hAnsi="Times New Roman" w:cs="Symbol"/>
      <w:color w:val="auto"/>
      <w:sz w:val="28"/>
      <w:szCs w:val="16"/>
    </w:rPr>
  </w:style>
  <w:style w:type="character" w:styleId="ListLabel381">
    <w:name w:val="ListLabel 381"/>
    <w:qFormat/>
    <w:rPr>
      <w:rFonts w:ascii="Times New Roman" w:hAnsi="Times New Roman" w:cs="Symbol"/>
      <w:b/>
      <w:color w:val="auto"/>
      <w:sz w:val="28"/>
      <w:szCs w:val="16"/>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Times New Roman" w:hAnsi="Times New Roman" w:cs="Symbol"/>
      <w:b/>
      <w:color w:val="auto"/>
      <w:sz w:val="28"/>
      <w:szCs w:val="16"/>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imes New Roman" w:hAnsi="Times New Roman" w:cs="Symbol"/>
      <w:b/>
      <w:color w:val="auto"/>
      <w:sz w:val="28"/>
      <w:szCs w:val="16"/>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b/>
      <w:color w:val="auto"/>
      <w:sz w:val="28"/>
      <w:szCs w:val="16"/>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imes New Roman" w:hAnsi="Times New Roman" w:cs="Symbol"/>
      <w:color w:val="auto"/>
      <w:sz w:val="28"/>
      <w:szCs w:val="16"/>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Times New Roman" w:hAnsi="Times New Roman" w:cs="Symbol"/>
      <w:color w:val="auto"/>
      <w:sz w:val="28"/>
      <w:szCs w:val="16"/>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ascii="Times New Roman" w:hAnsi="Times New Roman" w:cs="Symbol"/>
      <w:color w:val="auto"/>
      <w:sz w:val="28"/>
      <w:szCs w:val="16"/>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ascii="Times New Roman" w:hAnsi="Times New Roman" w:cs="Symbol"/>
      <w:color w:val="auto"/>
      <w:sz w:val="28"/>
      <w:szCs w:val="16"/>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ascii="Times New Roman" w:hAnsi="Times New Roman" w:cs="Wingdings"/>
      <w:sz w:val="28"/>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ascii="Times New Roman" w:hAnsi="Times New Roman" w:cs="Symbol"/>
      <w:color w:val="auto"/>
      <w:sz w:val="28"/>
      <w:szCs w:val="16"/>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ascii="Times New Roman" w:hAnsi="Times New Roman" w:cs="Symbol"/>
      <w:color w:val="auto"/>
      <w:sz w:val="28"/>
      <w:szCs w:val="16"/>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ascii="Times New Roman" w:hAnsi="Times New Roman" w:cs="Symbol"/>
      <w:b/>
      <w:color w:val="auto"/>
      <w:sz w:val="28"/>
      <w:szCs w:val="16"/>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ascii="Times New Roman" w:hAnsi="Times New Roman" w:cs="Symbol"/>
      <w:color w:val="auto"/>
      <w:sz w:val="28"/>
      <w:szCs w:val="16"/>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ascii="Times New Roman" w:hAnsi="Times New Roman" w:cs="Symbol"/>
      <w:color w:val="auto"/>
      <w:sz w:val="28"/>
      <w:szCs w:val="16"/>
    </w:rPr>
  </w:style>
  <w:style w:type="character" w:styleId="ListLabel499">
    <w:name w:val="ListLabel 499"/>
    <w:qFormat/>
    <w:rPr>
      <w:rFonts w:ascii="Times New Roman" w:hAnsi="Times New Roman" w:cs="Symbol"/>
      <w:color w:val="auto"/>
      <w:sz w:val="28"/>
      <w:szCs w:val="16"/>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ascii="Times New Roman" w:hAnsi="Times New Roman" w:cs="Symbol"/>
      <w:color w:val="auto"/>
      <w:sz w:val="28"/>
      <w:szCs w:val="16"/>
    </w:rPr>
  </w:style>
  <w:style w:type="character" w:styleId="ListLabel509">
    <w:name w:val="ListLabel 509"/>
    <w:qFormat/>
    <w:rPr>
      <w:rFonts w:cs="Symbol"/>
      <w:color w:val="auto"/>
      <w:sz w:val="16"/>
      <w:szCs w:val="16"/>
    </w:rPr>
  </w:style>
  <w:style w:type="character" w:styleId="ListLabel510">
    <w:name w:val="ListLabel 510"/>
    <w:qFormat/>
    <w:rPr>
      <w:rFonts w:ascii="Times New Roman" w:hAnsi="Times New Roman" w:cs="Symbol"/>
      <w:sz w:val="28"/>
      <w:szCs w:val="16"/>
    </w:rPr>
  </w:style>
  <w:style w:type="character" w:styleId="ListLabel511">
    <w:name w:val="ListLabel 511"/>
    <w:qFormat/>
    <w:rPr>
      <w:rFonts w:ascii="Times New Roman" w:hAnsi="Times New Roman" w:cs="Symbol"/>
      <w:sz w:val="28"/>
      <w:szCs w:val="16"/>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color w:val="auto"/>
      <w:sz w:val="16"/>
      <w:szCs w:val="16"/>
    </w:rPr>
  </w:style>
  <w:style w:type="character" w:styleId="ListLabel521">
    <w:name w:val="ListLabel 521"/>
    <w:qFormat/>
    <w:rPr>
      <w:rFonts w:ascii="Times New Roman" w:hAnsi="Times New Roman" w:cs="Symbol"/>
      <w:sz w:val="28"/>
      <w:szCs w:val="16"/>
    </w:rPr>
  </w:style>
  <w:style w:type="character" w:styleId="ListLabel522">
    <w:name w:val="ListLabel 522"/>
    <w:qFormat/>
    <w:rPr>
      <w:rFonts w:ascii="Times New Roman" w:hAnsi="Times New Roman" w:cs="Times New Roman"/>
      <w:sz w:val="28"/>
      <w:szCs w:val="28"/>
    </w:rPr>
  </w:style>
  <w:style w:type="character" w:styleId="ListLabel523">
    <w:name w:val="ListLabel 523"/>
    <w:qFormat/>
    <w:rPr>
      <w:rFonts w:ascii="Times New Roman" w:hAnsi="Times New Roman"/>
      <w:sz w:val="28"/>
      <w:szCs w:val="28"/>
      <w:lang w:val="ru-RU"/>
    </w:rPr>
  </w:style>
  <w:style w:type="character" w:styleId="WW8Num4z0">
    <w:name w:val="WW8Num4z0"/>
    <w:qFormat/>
    <w:rPr>
      <w:rFonts w:ascii="Tahoma" w:hAnsi="Tahoma" w:eastAsia="Arial Unicode MS" w:cs="Tahoma"/>
      <w:color w:val="auto"/>
      <w:sz w:val="28"/>
      <w:szCs w:val="28"/>
      <w:lang w:val="ru-RU" w:eastAsia="ar-SA" w:bidi="ar-SA"/>
    </w:rPr>
  </w:style>
  <w:style w:type="character" w:styleId="WW8Num4z1">
    <w:name w:val="WW8Num4z1"/>
    <w:qFormat/>
    <w:rPr>
      <w:rFonts w:ascii="OpenSymbol;Arial Unicode MS" w:hAnsi="OpenSymbol;Arial Unicode MS" w:cs="Courier New"/>
    </w:rPr>
  </w:style>
  <w:style w:type="character" w:styleId="WW8Num4z3">
    <w:name w:val="WW8Num4z3"/>
    <w:qFormat/>
    <w:rPr>
      <w:rFonts w:ascii="Wingdings 2" w:hAnsi="Wingdings 2" w:cs="OpenSymbol;Arial Unicode MS"/>
    </w:rPr>
  </w:style>
  <w:style w:type="character" w:styleId="WW8Num3z0">
    <w:name w:val="WW8Num3z0"/>
    <w:qFormat/>
    <w:rPr>
      <w:rFonts w:ascii="Symbol" w:hAnsi="Symbol" w:eastAsia="Arial Unicode MS" w:cs="OpenSymbol;Arial Unicode MS"/>
      <w:sz w:val="28"/>
      <w:szCs w:val="28"/>
      <w:shd w:fill="FFFF99" w:val="clear"/>
      <w:lang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rFonts w:eastAsia="Arial" w:cs="Times New Roman"/>
      <w:sz w:val="28"/>
      <w:szCs w:val="28"/>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Symbol" w:hAnsi="Symbol" w:eastAsia="Arial Unicode MS" w:cs="OpenSymbol;Arial Unicode MS"/>
      <w:sz w:val="28"/>
      <w:szCs w:val="28"/>
      <w:shd w:fill="FFFF99" w:val="clear"/>
      <w:lang w:bidi="ar-SA"/>
    </w:rPr>
  </w:style>
  <w:style w:type="character" w:styleId="WW8Num2z1">
    <w:name w:val="WW8Num2z1"/>
    <w:qFormat/>
    <w:rPr/>
  </w:style>
  <w:style w:type="character" w:styleId="WW8Num2z2">
    <w:name w:val="WW8Num2z2"/>
    <w:qFormat/>
    <w:rPr>
      <w:b/>
      <w:sz w:val="28"/>
      <w:szCs w:val="28"/>
    </w:rPr>
  </w:style>
  <w:style w:type="character" w:styleId="WW8Num2z3">
    <w:name w:val="WW8Num2z3"/>
    <w:qFormat/>
    <w:rPr/>
  </w:style>
  <w:style w:type="character" w:styleId="WW8Num2z4">
    <w:name w:val="WW8Num2z4"/>
    <w:qFormat/>
    <w:rPr>
      <w:rFonts w:eastAsia="Arial" w:cs="Times New Roman"/>
      <w:sz w:val="28"/>
      <w:szCs w:val="28"/>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rFonts w:ascii="Symbol" w:hAnsi="Symbol" w:cs="OpenSymbol;Arial Unicode MS"/>
      <w:color w:val="000000"/>
      <w:sz w:val="28"/>
      <w:szCs w:val="28"/>
    </w:rPr>
  </w:style>
  <w:style w:type="character" w:styleId="ListLabel524">
    <w:name w:val="ListLabel 524"/>
    <w:qFormat/>
    <w:rPr>
      <w:rFonts w:ascii="Times New Roman" w:hAnsi="Times New Roman"/>
      <w:sz w:val="28"/>
      <w:szCs w:val="28"/>
      <w:lang w:val="ru-RU"/>
    </w:rPr>
  </w:style>
  <w:style w:type="character" w:styleId="ListLabel525">
    <w:name w:val="ListLabel 525"/>
    <w:qFormat/>
    <w:rPr>
      <w:rFonts w:cs="Tahoma"/>
      <w:color w:val="auto"/>
      <w:sz w:val="28"/>
      <w:szCs w:val="28"/>
      <w:lang w:val="ru-RU" w:eastAsia="ar-SA" w:bidi="ar-SA"/>
    </w:rPr>
  </w:style>
  <w:style w:type="character" w:styleId="ListLabel526">
    <w:name w:val="ListLabel 526"/>
    <w:qFormat/>
    <w:rPr>
      <w:rFonts w:cs="Courier New"/>
    </w:rPr>
  </w:style>
  <w:style w:type="character" w:styleId="ListLabel527">
    <w:name w:val="ListLabel 527"/>
    <w:qFormat/>
    <w:rPr>
      <w:rFonts w:cs="Courier New"/>
    </w:rPr>
  </w:style>
  <w:style w:type="character" w:styleId="ListLabel528">
    <w:name w:val="ListLabel 528"/>
    <w:qFormat/>
    <w:rPr>
      <w:rFonts w:cs="OpenSymbol;Arial Unicode MS"/>
    </w:rPr>
  </w:style>
  <w:style w:type="character" w:styleId="ListLabel529">
    <w:name w:val="ListLabel 529"/>
    <w:qFormat/>
    <w:rPr>
      <w:rFonts w:cs="Courier New"/>
    </w:rPr>
  </w:style>
  <w:style w:type="character" w:styleId="ListLabel530">
    <w:name w:val="ListLabel 530"/>
    <w:qFormat/>
    <w:rPr>
      <w:rFonts w:cs="Courier New"/>
    </w:rPr>
  </w:style>
  <w:style w:type="character" w:styleId="ListLabel531">
    <w:name w:val="ListLabel 531"/>
    <w:qFormat/>
    <w:rPr>
      <w:rFonts w:cs="OpenSymbol;Arial Unicode MS"/>
    </w:rPr>
  </w:style>
  <w:style w:type="character" w:styleId="ListLabel532">
    <w:name w:val="ListLabel 532"/>
    <w:qFormat/>
    <w:rPr>
      <w:rFonts w:cs="Courier New"/>
    </w:rPr>
  </w:style>
  <w:style w:type="character" w:styleId="ListLabel533">
    <w:name w:val="ListLabel 533"/>
    <w:qFormat/>
    <w:rPr>
      <w:rFonts w:cs="Courier New"/>
    </w:rPr>
  </w:style>
  <w:style w:type="character" w:styleId="ListLabel534">
    <w:name w:val="ListLabel 534"/>
    <w:qFormat/>
    <w:rPr>
      <w:rFonts w:eastAsia="Arial Unicode MS" w:cs="OpenSymbol;Arial Unicode MS"/>
      <w:b/>
      <w:bCs/>
      <w:sz w:val="28"/>
      <w:szCs w:val="28"/>
      <w:highlight w:val="yellow"/>
      <w:lang w:bidi="ar-SA"/>
    </w:rPr>
  </w:style>
  <w:style w:type="character" w:styleId="ListLabel535">
    <w:name w:val="ListLabel 535"/>
    <w:qFormat/>
    <w:rPr>
      <w:rFonts w:ascii="Times New Roman" w:hAnsi="Times New Roman"/>
      <w:b/>
      <w:sz w:val="28"/>
      <w:szCs w:val="28"/>
    </w:rPr>
  </w:style>
  <w:style w:type="character" w:styleId="ListLabel536">
    <w:name w:val="ListLabel 536"/>
    <w:qFormat/>
    <w:rPr>
      <w:rFonts w:ascii="Times New Roman" w:hAnsi="Times New Roman" w:eastAsia="Arial" w:cs="Times New Roman"/>
      <w:sz w:val="28"/>
      <w:szCs w:val="28"/>
    </w:rPr>
  </w:style>
  <w:style w:type="character" w:styleId="ListLabel537">
    <w:name w:val="ListLabel 537"/>
    <w:qFormat/>
    <w:rPr>
      <w:rFonts w:cs="OpenSymbol;Arial Unicode MS"/>
      <w:color w:val="000000"/>
      <w:sz w:val="28"/>
      <w:szCs w:val="28"/>
    </w:rPr>
  </w:style>
  <w:style w:type="character" w:styleId="ListLabel538">
    <w:name w:val="ListLabel 538"/>
    <w:qFormat/>
    <w:rPr>
      <w:rFonts w:cs="OpenSymbol;Arial Unicode MS"/>
      <w:color w:val="000000"/>
      <w:sz w:val="28"/>
      <w:szCs w:val="28"/>
    </w:rPr>
  </w:style>
  <w:style w:type="character" w:styleId="ListLabel539">
    <w:name w:val="ListLabel 539"/>
    <w:qFormat/>
    <w:rPr>
      <w:rFonts w:cs="OpenSymbol;Arial Unicode MS"/>
      <w:color w:val="000000"/>
      <w:sz w:val="28"/>
      <w:szCs w:val="28"/>
    </w:rPr>
  </w:style>
  <w:style w:type="character" w:styleId="ListLabel540">
    <w:name w:val="ListLabel 540"/>
    <w:qFormat/>
    <w:rPr>
      <w:rFonts w:cs="OpenSymbol;Arial Unicode MS"/>
      <w:color w:val="000000"/>
      <w:sz w:val="28"/>
      <w:szCs w:val="28"/>
    </w:rPr>
  </w:style>
  <w:style w:type="character" w:styleId="ListLabel541">
    <w:name w:val="ListLabel 541"/>
    <w:qFormat/>
    <w:rPr>
      <w:rFonts w:cs="OpenSymbol;Arial Unicode MS"/>
      <w:color w:val="000000"/>
      <w:sz w:val="28"/>
      <w:szCs w:val="28"/>
    </w:rPr>
  </w:style>
  <w:style w:type="character" w:styleId="ListLabel542">
    <w:name w:val="ListLabel 542"/>
    <w:qFormat/>
    <w:rPr>
      <w:rFonts w:cs="OpenSymbol;Arial Unicode MS"/>
      <w:color w:val="000000"/>
      <w:sz w:val="28"/>
      <w:szCs w:val="28"/>
    </w:rPr>
  </w:style>
  <w:style w:type="character" w:styleId="ListLabel543">
    <w:name w:val="ListLabel 543"/>
    <w:qFormat/>
    <w:rPr>
      <w:rFonts w:cs="OpenSymbol;Arial Unicode MS"/>
      <w:color w:val="000000"/>
      <w:sz w:val="28"/>
      <w:szCs w:val="28"/>
    </w:rPr>
  </w:style>
  <w:style w:type="character" w:styleId="ListLabel544">
    <w:name w:val="ListLabel 544"/>
    <w:qFormat/>
    <w:rPr>
      <w:rFonts w:cs="OpenSymbol;Arial Unicode MS"/>
      <w:color w:val="000000"/>
      <w:sz w:val="28"/>
      <w:szCs w:val="28"/>
    </w:rPr>
  </w:style>
  <w:style w:type="character" w:styleId="ListLabel545">
    <w:name w:val="ListLabel 545"/>
    <w:qFormat/>
    <w:rPr>
      <w:rFonts w:cs="OpenSymbol;Arial Unicode MS"/>
      <w:color w:val="000000"/>
      <w:sz w:val="28"/>
      <w:szCs w:val="28"/>
    </w:rPr>
  </w:style>
  <w:style w:type="character" w:styleId="ListLabel546">
    <w:name w:val="ListLabel 546"/>
    <w:qFormat/>
    <w:rPr>
      <w:rFonts w:ascii="Times New Roman" w:hAnsi="Times New Roman"/>
      <w:sz w:val="28"/>
      <w:szCs w:val="28"/>
      <w:lang w:val="ru-RU"/>
    </w:rPr>
  </w:style>
  <w:style w:type="character" w:styleId="ListLabel547">
    <w:name w:val="ListLabel 547"/>
    <w:qFormat/>
    <w:rPr>
      <w:rFonts w:cs="Tahoma"/>
      <w:color w:val="auto"/>
      <w:sz w:val="28"/>
      <w:szCs w:val="28"/>
      <w:lang w:val="ru-RU" w:eastAsia="ar-SA" w:bidi="ar-SA"/>
    </w:rPr>
  </w:style>
  <w:style w:type="character" w:styleId="ListLabel548">
    <w:name w:val="ListLabel 548"/>
    <w:qFormat/>
    <w:rPr>
      <w:rFonts w:cs="Courier New"/>
    </w:rPr>
  </w:style>
  <w:style w:type="character" w:styleId="ListLabel549">
    <w:name w:val="ListLabel 549"/>
    <w:qFormat/>
    <w:rPr>
      <w:rFonts w:cs="Courier New"/>
    </w:rPr>
  </w:style>
  <w:style w:type="character" w:styleId="ListLabel550">
    <w:name w:val="ListLabel 550"/>
    <w:qFormat/>
    <w:rPr>
      <w:rFonts w:cs="OpenSymbol;Arial Unicode MS"/>
    </w:rPr>
  </w:style>
  <w:style w:type="character" w:styleId="ListLabel551">
    <w:name w:val="ListLabel 551"/>
    <w:qFormat/>
    <w:rPr>
      <w:rFonts w:cs="Courier New"/>
    </w:rPr>
  </w:style>
  <w:style w:type="character" w:styleId="ListLabel552">
    <w:name w:val="ListLabel 552"/>
    <w:qFormat/>
    <w:rPr>
      <w:rFonts w:cs="Courier New"/>
    </w:rPr>
  </w:style>
  <w:style w:type="character" w:styleId="ListLabel553">
    <w:name w:val="ListLabel 553"/>
    <w:qFormat/>
    <w:rPr>
      <w:rFonts w:cs="OpenSymbol;Arial Unicode MS"/>
    </w:rPr>
  </w:style>
  <w:style w:type="character" w:styleId="ListLabel554">
    <w:name w:val="ListLabel 554"/>
    <w:qFormat/>
    <w:rPr>
      <w:rFonts w:cs="Courier New"/>
    </w:rPr>
  </w:style>
  <w:style w:type="character" w:styleId="ListLabel555">
    <w:name w:val="ListLabel 555"/>
    <w:qFormat/>
    <w:rPr>
      <w:rFonts w:cs="Courier New"/>
    </w:rPr>
  </w:style>
  <w:style w:type="character" w:styleId="ListLabel556">
    <w:name w:val="ListLabel 556"/>
    <w:qFormat/>
    <w:rPr>
      <w:rFonts w:eastAsia="Arial Unicode MS" w:cs="OpenSymbol;Arial Unicode MS"/>
      <w:b/>
      <w:bCs/>
      <w:sz w:val="28"/>
      <w:szCs w:val="28"/>
      <w:highlight w:val="yellow"/>
      <w:lang w:bidi="ar-SA"/>
    </w:rPr>
  </w:style>
  <w:style w:type="character" w:styleId="ListLabel557">
    <w:name w:val="ListLabel 557"/>
    <w:qFormat/>
    <w:rPr>
      <w:rFonts w:ascii="Times New Roman" w:hAnsi="Times New Roman"/>
      <w:b/>
      <w:sz w:val="28"/>
      <w:szCs w:val="28"/>
    </w:rPr>
  </w:style>
  <w:style w:type="character" w:styleId="ListLabel558">
    <w:name w:val="ListLabel 558"/>
    <w:qFormat/>
    <w:rPr>
      <w:rFonts w:ascii="Times New Roman" w:hAnsi="Times New Roman" w:eastAsia="Arial" w:cs="Times New Roman"/>
      <w:sz w:val="28"/>
      <w:szCs w:val="28"/>
    </w:rPr>
  </w:style>
  <w:style w:type="character" w:styleId="ListLabel559">
    <w:name w:val="ListLabel 559"/>
    <w:qFormat/>
    <w:rPr>
      <w:rFonts w:ascii="Times New Roman" w:hAnsi="Times New Roman"/>
      <w:sz w:val="28"/>
      <w:szCs w:val="28"/>
      <w:lang w:val="ru-RU"/>
    </w:rPr>
  </w:style>
  <w:style w:type="character" w:styleId="ListLabel560">
    <w:name w:val="ListLabel 560"/>
    <w:qFormat/>
    <w:rPr>
      <w:rFonts w:cs="Tahoma"/>
      <w:color w:val="auto"/>
      <w:sz w:val="28"/>
      <w:szCs w:val="28"/>
      <w:lang w:val="ru-RU" w:eastAsia="ar-SA" w:bidi="ar-SA"/>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OpenSymbol;Arial Unicode MS"/>
    </w:rPr>
  </w:style>
  <w:style w:type="character" w:styleId="ListLabel564">
    <w:name w:val="ListLabel 564"/>
    <w:qFormat/>
    <w:rPr>
      <w:rFonts w:cs="Courier New"/>
    </w:rPr>
  </w:style>
  <w:style w:type="character" w:styleId="ListLabel565">
    <w:name w:val="ListLabel 565"/>
    <w:qFormat/>
    <w:rPr>
      <w:rFonts w:cs="Courier New"/>
    </w:rPr>
  </w:style>
  <w:style w:type="character" w:styleId="ListLabel566">
    <w:name w:val="ListLabel 566"/>
    <w:qFormat/>
    <w:rPr>
      <w:rFonts w:cs="OpenSymbol;Arial Unicode MS"/>
    </w:rPr>
  </w:style>
  <w:style w:type="character" w:styleId="ListLabel567">
    <w:name w:val="ListLabel 567"/>
    <w:qFormat/>
    <w:rPr>
      <w:rFonts w:cs="Courier New"/>
    </w:rPr>
  </w:style>
  <w:style w:type="character" w:styleId="ListLabel568">
    <w:name w:val="ListLabel 568"/>
    <w:qFormat/>
    <w:rPr>
      <w:rFonts w:cs="Courier New"/>
    </w:rPr>
  </w:style>
  <w:style w:type="character" w:styleId="ListLabel569">
    <w:name w:val="ListLabel 569"/>
    <w:qFormat/>
    <w:rPr>
      <w:rFonts w:eastAsia="Arial Unicode MS" w:cs="OpenSymbol;Arial Unicode MS"/>
      <w:b/>
      <w:bCs/>
      <w:sz w:val="28"/>
      <w:szCs w:val="28"/>
      <w:highlight w:val="yellow"/>
      <w:lang w:bidi="ar-SA"/>
    </w:rPr>
  </w:style>
  <w:style w:type="character" w:styleId="ListLabel570">
    <w:name w:val="ListLabel 570"/>
    <w:qFormat/>
    <w:rPr>
      <w:rFonts w:ascii="Times New Roman" w:hAnsi="Times New Roman"/>
      <w:b/>
      <w:sz w:val="28"/>
      <w:szCs w:val="28"/>
    </w:rPr>
  </w:style>
  <w:style w:type="character" w:styleId="ListLabel571">
    <w:name w:val="ListLabel 571"/>
    <w:qFormat/>
    <w:rPr>
      <w:rFonts w:ascii="Times New Roman" w:hAnsi="Times New Roman" w:eastAsia="Arial" w:cs="Times New Roman"/>
      <w:sz w:val="28"/>
      <w:szCs w:val="28"/>
    </w:rPr>
  </w:style>
  <w:style w:type="character" w:styleId="ListLabel572">
    <w:name w:val="ListLabel 572"/>
    <w:qFormat/>
    <w:rPr>
      <w:rFonts w:ascii="Times New Roman" w:hAnsi="Times New Roman"/>
      <w:sz w:val="28"/>
      <w:szCs w:val="28"/>
      <w:lang w:val="ru-RU"/>
    </w:rPr>
  </w:style>
  <w:style w:type="character" w:styleId="ListLabel573">
    <w:name w:val="ListLabel 573"/>
    <w:qFormat/>
    <w:rPr>
      <w:rFonts w:cs="Tahoma"/>
      <w:color w:val="auto"/>
      <w:sz w:val="28"/>
      <w:szCs w:val="28"/>
      <w:lang w:val="ru-RU" w:eastAsia="ar-SA" w:bidi="ar-SA"/>
    </w:rPr>
  </w:style>
  <w:style w:type="character" w:styleId="ListLabel574">
    <w:name w:val="ListLabel 574"/>
    <w:qFormat/>
    <w:rPr>
      <w:rFonts w:cs="Courier New"/>
    </w:rPr>
  </w:style>
  <w:style w:type="character" w:styleId="ListLabel575">
    <w:name w:val="ListLabel 575"/>
    <w:qFormat/>
    <w:rPr>
      <w:rFonts w:cs="Courier New"/>
    </w:rPr>
  </w:style>
  <w:style w:type="character" w:styleId="ListLabel576">
    <w:name w:val="ListLabel 576"/>
    <w:qFormat/>
    <w:rPr>
      <w:rFonts w:cs="OpenSymbol;Arial Unicode MS"/>
    </w:rPr>
  </w:style>
  <w:style w:type="character" w:styleId="ListLabel577">
    <w:name w:val="ListLabel 577"/>
    <w:qFormat/>
    <w:rPr>
      <w:rFonts w:cs="Courier New"/>
    </w:rPr>
  </w:style>
  <w:style w:type="character" w:styleId="ListLabel578">
    <w:name w:val="ListLabel 578"/>
    <w:qFormat/>
    <w:rPr>
      <w:rFonts w:cs="Courier New"/>
    </w:rPr>
  </w:style>
  <w:style w:type="character" w:styleId="ListLabel579">
    <w:name w:val="ListLabel 579"/>
    <w:qFormat/>
    <w:rPr>
      <w:rFonts w:cs="OpenSymbol;Arial Unicode MS"/>
    </w:rPr>
  </w:style>
  <w:style w:type="character" w:styleId="ListLabel580">
    <w:name w:val="ListLabel 580"/>
    <w:qFormat/>
    <w:rPr>
      <w:rFonts w:cs="Courier New"/>
    </w:rPr>
  </w:style>
  <w:style w:type="character" w:styleId="ListLabel581">
    <w:name w:val="ListLabel 581"/>
    <w:qFormat/>
    <w:rPr>
      <w:rFonts w:cs="Courier New"/>
    </w:rPr>
  </w:style>
  <w:style w:type="character" w:styleId="ListLabel582">
    <w:name w:val="ListLabel 582"/>
    <w:qFormat/>
    <w:rPr>
      <w:rFonts w:eastAsia="Arial Unicode MS" w:cs="OpenSymbol;Arial Unicode MS"/>
      <w:b/>
      <w:bCs/>
      <w:sz w:val="28"/>
      <w:szCs w:val="28"/>
      <w:highlight w:val="yellow"/>
      <w:lang w:bidi="ar-SA"/>
    </w:rPr>
  </w:style>
  <w:style w:type="character" w:styleId="ListLabel583">
    <w:name w:val="ListLabel 583"/>
    <w:qFormat/>
    <w:rPr>
      <w:rFonts w:ascii="Times New Roman" w:hAnsi="Times New Roman"/>
      <w:b/>
      <w:sz w:val="28"/>
      <w:szCs w:val="28"/>
    </w:rPr>
  </w:style>
  <w:style w:type="character" w:styleId="ListLabel584">
    <w:name w:val="ListLabel 584"/>
    <w:qFormat/>
    <w:rPr>
      <w:rFonts w:ascii="Times New Roman" w:hAnsi="Times New Roman" w:eastAsia="Arial"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5"/>
    <w:semiHidden/>
    <w:unhideWhenUsed/>
    <w:rsid w:val="00f0667a"/>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Web">
    <w:name w:val="Normal (Web)"/>
    <w:basedOn w:val="Normal"/>
    <w:semiHidden/>
    <w:unhideWhenUsed/>
    <w:qFormat/>
    <w:rsid w:val="00f0667a"/>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Style25">
    <w:name w:val="Title"/>
    <w:basedOn w:val="Normal"/>
    <w:link w:val="a7"/>
    <w:qFormat/>
    <w:rsid w:val="00f0667a"/>
    <w:pPr>
      <w:keepNext w:val="true"/>
      <w:widowControl w:val="false"/>
      <w:suppressAutoHyphens w:val="true"/>
      <w:spacing w:lineRule="auto" w:line="240" w:before="240" w:after="120"/>
    </w:pPr>
    <w:rPr>
      <w:rFonts w:ascii="Arial" w:hAnsi="Arial" w:eastAsia="Andale Sans UI" w:cs="Tahoma"/>
      <w:kern w:val="2"/>
      <w:sz w:val="28"/>
      <w:szCs w:val="28"/>
    </w:rPr>
  </w:style>
  <w:style w:type="paragraph" w:styleId="ListParagraph">
    <w:name w:val="List Paragraph"/>
    <w:basedOn w:val="Normal"/>
    <w:uiPriority w:val="34"/>
    <w:qFormat/>
    <w:rsid w:val="00f0667a"/>
    <w:pPr>
      <w:widowControl w:val="false"/>
      <w:suppressAutoHyphens w:val="true"/>
      <w:ind w:left="720" w:hanging="0"/>
    </w:pPr>
    <w:rPr>
      <w:rFonts w:ascii="Calibri" w:hAnsi="Calibri" w:eastAsia="Andale Sans UI" w:cs="Calibri"/>
      <w:kern w:val="2"/>
    </w:rPr>
  </w:style>
  <w:style w:type="paragraph" w:styleId="ConsNormal" w:customStyle="1">
    <w:name w:val="ConsNormal"/>
    <w:qFormat/>
    <w:rsid w:val="00f0667a"/>
    <w:pPr>
      <w:widowControl w:val="false"/>
      <w:suppressAutoHyphens w:val="true"/>
      <w:bidi w:val="0"/>
      <w:spacing w:lineRule="auto" w:line="240" w:before="0" w:after="0"/>
      <w:ind w:right="19772" w:firstLine="720"/>
      <w:jc w:val="left"/>
    </w:pPr>
    <w:rPr>
      <w:rFonts w:ascii="Arial" w:hAnsi="Arial" w:eastAsia="Arial" w:cs="Times New Roman"/>
      <w:color w:val="auto"/>
      <w:kern w:val="2"/>
      <w:sz w:val="20"/>
      <w:szCs w:val="20"/>
      <w:lang w:val="ru-RU" w:eastAsia="ar-SA" w:bidi="ar-SA"/>
    </w:rPr>
  </w:style>
  <w:style w:type="paragraph" w:styleId="095" w:customStyle="1">
    <w:name w:val="Стиль Первая строка:  095 см"/>
    <w:basedOn w:val="Normal"/>
    <w:qFormat/>
    <w:rsid w:val="00f0667a"/>
    <w:pPr>
      <w:widowControl w:val="false"/>
      <w:suppressAutoHyphens w:val="true"/>
      <w:spacing w:lineRule="auto" w:line="240" w:before="0" w:after="0"/>
      <w:ind w:firstLine="540"/>
      <w:jc w:val="both"/>
    </w:pPr>
    <w:rPr>
      <w:rFonts w:ascii="Times New Roman" w:hAnsi="Times New Roman" w:eastAsia="Andale Sans UI" w:cs="Times New Roman"/>
      <w:kern w:val="2"/>
      <w:sz w:val="20"/>
      <w:szCs w:val="24"/>
    </w:rPr>
  </w:style>
  <w:style w:type="paragraph" w:styleId="Style26">
    <w:name w:val="Header"/>
    <w:basedOn w:val="Normal"/>
    <w:link w:val="ac"/>
    <w:rsid w:val="00d5157d"/>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7">
    <w:name w:val="Body Text Indent"/>
    <w:basedOn w:val="Normal"/>
    <w:link w:val="ae"/>
    <w:rsid w:val="00d5157d"/>
    <w:pPr>
      <w:spacing w:lineRule="auto" w:line="240" w:before="0" w:after="120"/>
      <w:ind w:left="283" w:hanging="0"/>
    </w:pPr>
    <w:rPr>
      <w:rFonts w:ascii="Times New Roman" w:hAnsi="Times New Roman" w:eastAsia="Times New Roman" w:cs="Times New Roman"/>
      <w:sz w:val="24"/>
      <w:szCs w:val="24"/>
    </w:rPr>
  </w:style>
  <w:style w:type="paragraph" w:styleId="Style28" w:customStyle="1">
    <w:name w:val="Знак Знак"/>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paragraph" w:styleId="BalloonText">
    <w:name w:val="Balloon Text"/>
    <w:basedOn w:val="Normal"/>
    <w:link w:val="af3"/>
    <w:semiHidden/>
    <w:qFormat/>
    <w:rsid w:val="00d5157d"/>
    <w:pPr>
      <w:spacing w:lineRule="auto" w:line="240" w:before="0" w:after="0"/>
    </w:pPr>
    <w:rPr>
      <w:rFonts w:ascii="Tahoma" w:hAnsi="Tahoma" w:eastAsia="Times New Roman" w:cs="Tahoma"/>
      <w:sz w:val="16"/>
      <w:szCs w:val="16"/>
    </w:rPr>
  </w:style>
  <w:style w:type="paragraph" w:styleId="Style29" w:customStyle="1">
    <w:name w:val="Знак"/>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paragraph" w:styleId="2" w:customStyle="1">
    <w:name w:val="Знак Знак Знак Знак2"/>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paragraph" w:styleId="21" w:customStyle="1">
    <w:name w:val="Знак Знак Знак Знак2 Знак Знак Знак Знак Знак Знак"/>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paragraph" w:styleId="Style30" w:customStyle="1">
    <w:name w:val="Знак Знак Знак Знак Знак Знак"/>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paragraph" w:styleId="22" w:customStyle="1">
    <w:name w:val="Знак Знак Знак Знак2 Знак Знак Знак Знак"/>
    <w:basedOn w:val="Normal"/>
    <w:qFormat/>
    <w:rsid w:val="00960525"/>
    <w:pPr>
      <w:spacing w:lineRule="auto" w:line="240" w:beforeAutospacing="1" w:afterAutospacing="1"/>
    </w:pPr>
    <w:rPr>
      <w:rFonts w:ascii="Tahoma" w:hAnsi="Tahoma" w:eastAsia="Times New Roman" w:cs="Times New Roman"/>
      <w:sz w:val="20"/>
      <w:szCs w:val="20"/>
      <w:lang w:val="en-US" w:eastAsia="en-US"/>
    </w:rPr>
  </w:style>
  <w:style w:type="numbering" w:styleId="NoList" w:default="1">
    <w:name w:val="No List"/>
    <w:uiPriority w:val="99"/>
    <w:semiHidden/>
    <w:unhideWhenUsed/>
    <w:qFormat/>
  </w:style>
  <w:style w:type="numbering" w:styleId="WW8Num4">
    <w:name w:val="WW8Num4"/>
    <w:qFormat/>
  </w:style>
  <w:style w:type="numbering" w:styleId="WW8Num3">
    <w:name w:val="WW8Num3"/>
    <w:qFormat/>
  </w:style>
  <w:style w:type="numbering" w:styleId="WW8Num2">
    <w:name w:val="WW8Num2"/>
    <w:qFormat/>
  </w:style>
  <w:style w:type="numbering" w:styleId="WW8Num5">
    <w:name w:val="WW8Num5"/>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d5157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34F6-A6F8-4A16-93BA-DD799636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LibreOffice/6.0.5.2$Windows_x86 LibreOffice_project/54c8cbb85f300ac59db32fe8a675ff7683cd5a16</Application>
  <Pages>11</Pages>
  <Words>3203</Words>
  <Characters>21964</Characters>
  <CharactersWithSpaces>25277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2018-02-12T08:03:00Z</dcterms:created>
  <dc:creator>USER</dc:creator>
  <dc:description/>
  <dc:language>ru-RU</dc:language>
  <cp:lastModifiedBy/>
  <cp:lastPrinted>2019-02-28T15:17:59Z</cp:lastPrinted>
  <dcterms:modified xsi:type="dcterms:W3CDTF">2019-03-01T11:50:24Z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