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8F91" w14:textId="1BA6D2BB" w:rsidR="00C35998" w:rsidRPr="00234DDA" w:rsidRDefault="00C35998" w:rsidP="002B63AE">
      <w:pPr>
        <w:spacing w:after="0" w:line="240" w:lineRule="auto"/>
        <w:jc w:val="right"/>
        <w:rPr>
          <w:rFonts w:ascii="Times New Roman" w:hAnsi="Times New Roman" w:cs="Times New Roman"/>
          <w:kern w:val="1"/>
          <w:sz w:val="20"/>
          <w:szCs w:val="20"/>
        </w:rPr>
      </w:pPr>
      <w:r w:rsidRPr="00234DDA">
        <w:rPr>
          <w:rFonts w:ascii="Times New Roman" w:hAnsi="Times New Roman" w:cs="Times New Roman"/>
          <w:kern w:val="1"/>
          <w:sz w:val="20"/>
          <w:szCs w:val="20"/>
        </w:rPr>
        <w:t xml:space="preserve">Приложение </w:t>
      </w:r>
      <w:r w:rsidR="00983D38">
        <w:rPr>
          <w:rFonts w:ascii="Times New Roman" w:hAnsi="Times New Roman" w:cs="Times New Roman"/>
          <w:kern w:val="1"/>
          <w:sz w:val="20"/>
          <w:szCs w:val="20"/>
        </w:rPr>
        <w:t>4</w:t>
      </w:r>
    </w:p>
    <w:p w14:paraId="6F4D83D7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54C3871D" w14:textId="06C6BF0E" w:rsidR="002B63AE" w:rsidRPr="00234DDA" w:rsidRDefault="002B63AE" w:rsidP="009E30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>«</w:t>
      </w:r>
      <w:r w:rsidR="009E3010">
        <w:rPr>
          <w:rFonts w:ascii="Times New Roman" w:hAnsi="Times New Roman" w:cs="Times New Roman"/>
          <w:sz w:val="20"/>
          <w:szCs w:val="20"/>
        </w:rPr>
        <w:t>Укрепление общественного здоровья</w:t>
      </w:r>
      <w:r w:rsidRPr="00234DDA">
        <w:rPr>
          <w:rFonts w:ascii="Times New Roman" w:hAnsi="Times New Roman" w:cs="Times New Roman"/>
          <w:sz w:val="20"/>
          <w:szCs w:val="20"/>
        </w:rPr>
        <w:t>», утвержденной</w:t>
      </w:r>
    </w:p>
    <w:p w14:paraId="6C233E45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14:paraId="1F18DBFF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 xml:space="preserve">Сланцевского муниципального района </w:t>
      </w:r>
    </w:p>
    <w:p w14:paraId="17BC9417" w14:textId="77777777" w:rsidR="002B63AE" w:rsidRPr="00234DDA" w:rsidRDefault="002B63AE" w:rsidP="002B63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4DDA">
        <w:rPr>
          <w:rFonts w:ascii="Times New Roman" w:hAnsi="Times New Roman" w:cs="Times New Roman"/>
          <w:sz w:val="20"/>
          <w:szCs w:val="20"/>
        </w:rPr>
        <w:t>от_______№_____-п</w:t>
      </w:r>
    </w:p>
    <w:p w14:paraId="3889F0A7" w14:textId="77777777" w:rsidR="002B63AE" w:rsidRPr="0062204C" w:rsidRDefault="002B63AE" w:rsidP="00C35998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</w:p>
    <w:p w14:paraId="4EDE6E8F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Сведения</w:t>
      </w:r>
    </w:p>
    <w:p w14:paraId="46443FD0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о порядке сбора информации и методике расчета показателя</w:t>
      </w:r>
    </w:p>
    <w:p w14:paraId="4350DC90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(индикатора) муниципальной программы Сланцевского муниципального района </w:t>
      </w:r>
    </w:p>
    <w:p w14:paraId="102A5D87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«Укрепление общественного здоровья» на 2020-2022 годы и их значениях</w:t>
      </w:r>
    </w:p>
    <w:p w14:paraId="4452B605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14:paraId="341DBD93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</w:p>
    <w:tbl>
      <w:tblPr>
        <w:tblW w:w="51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7"/>
        <w:gridCol w:w="2046"/>
        <w:gridCol w:w="785"/>
        <w:gridCol w:w="2309"/>
        <w:gridCol w:w="1648"/>
        <w:gridCol w:w="1850"/>
        <w:gridCol w:w="1410"/>
        <w:gridCol w:w="1743"/>
        <w:gridCol w:w="1605"/>
        <w:gridCol w:w="1181"/>
      </w:tblGrid>
      <w:tr w:rsidR="009E3010" w14:paraId="5ABED4E6" w14:textId="77777777" w:rsidTr="009E3010">
        <w:trPr>
          <w:tblHeader/>
        </w:trPr>
        <w:tc>
          <w:tcPr>
            <w:tcW w:w="1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E8F7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7D3752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41D1E6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катора)</w:t>
            </w:r>
          </w:p>
        </w:tc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1E4D0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</w:p>
          <w:p w14:paraId="437D012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измер.</w:t>
            </w:r>
          </w:p>
        </w:tc>
        <w:tc>
          <w:tcPr>
            <w:tcW w:w="8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A1C3D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показателя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E3731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Временные характеристики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C3EF1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 формирования (формула) показателя и методические пояснения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B8DB43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по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казатель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08E4E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сбора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индекс формы 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четности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00E9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наблю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BAE6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 сово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купности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9</w:t>
            </w:r>
          </w:p>
        </w:tc>
      </w:tr>
      <w:tr w:rsidR="009E3010" w14:paraId="1E35A350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FA64D4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FAFAB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715FA7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6F5858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69CF72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C3063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D30EE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F07FDA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659B72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948A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9E3010" w14:paraId="26C155B1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C6E9B7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00C70F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мероприятий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E1390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56A72E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привлечение внимания граждан к состоянию дворовых территорий, способствует популяризации реализуемого проекта «Комфортная городская среда»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8421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B3C0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6B8934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7B587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FEDA5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0B7CD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670C508C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013E71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55867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индикатор) 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граждан, принявших участие в мероприятиях по благоустройству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DD621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085A0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вовлеченность граждан в благоустройство общественных территорий.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71AFCE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261B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B177F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614C8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Административная информация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C2F9A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F0E84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45F35F90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AF9C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CC345C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индикатор) 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размещенных в СМИ, сети Интернет материалов (статьи,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видеоролики, посты и т.д.)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017FB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C9413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Характеризует интенсивность информационно-коммуникационной кампании по вопросам внедрения здорового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образа жизни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19709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Ежегодно, за отчетный год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01734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B1230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994CC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2956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0FCB669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092C842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  <w:p w14:paraId="0BD6B45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Интернет-ресурсы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D073B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Сплошной</w:t>
            </w:r>
          </w:p>
        </w:tc>
      </w:tr>
      <w:tr w:rsidR="009E3010" w14:paraId="2BD55775" w14:textId="77777777" w:rsidTr="009E3010">
        <w:tc>
          <w:tcPr>
            <w:tcW w:w="14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A5E05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9D53D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(индикатор) Д</w:t>
            </w:r>
            <w:r>
              <w:rPr>
                <w:rStyle w:val="CharStyle6"/>
                <w:rFonts w:eastAsia="SimSun"/>
                <w:sz w:val="20"/>
                <w:szCs w:val="20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28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A507F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303BF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Показывает интенсивность внедрения ГТО в Сланцевском районе</w:t>
            </w:r>
          </w:p>
        </w:tc>
        <w:tc>
          <w:tcPr>
            <w:tcW w:w="47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786DE1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1C4F12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Чв / Чп х 100%, где Чв – число жителей, </w:t>
            </w:r>
            <w:r>
              <w:rPr>
                <w:rStyle w:val="CharStyle6"/>
                <w:sz w:val="20"/>
                <w:szCs w:val="20"/>
              </w:rPr>
              <w:t xml:space="preserve">выполнивших нормативы испытаний (тестов) ГТО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отчетном периоде, Чп – общее число жителей</w:t>
            </w:r>
            <w:r>
              <w:rPr>
                <w:rStyle w:val="CharStyle6"/>
                <w:sz w:val="20"/>
                <w:szCs w:val="20"/>
              </w:rPr>
              <w:t>, принявших участие в испытаниях (тестах)</w:t>
            </w:r>
          </w:p>
        </w:tc>
        <w:tc>
          <w:tcPr>
            <w:tcW w:w="49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F12227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C0AFD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26433D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«ФОК «Сланцы»</w:t>
            </w:r>
          </w:p>
        </w:tc>
        <w:tc>
          <w:tcPr>
            <w:tcW w:w="43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2EE523B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0ABE20D1" w14:textId="77777777" w:rsidTr="009E3010">
        <w:trPr>
          <w:trHeight w:val="933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FBE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4D1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спортивных соревнований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30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A78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разных категорий населения в занятия физической культурой и спортом, интенсивность внедрения проекта «Дворовой тренер»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8F89" w14:textId="77777777" w:rsidR="009E3010" w:rsidRDefault="009E30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2840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 / Чж х 100%, где Чу – число жителей, привлекаемых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  систематическим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занятиям спортом в отчетном периоде, Чж – общее число жителей поселения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02E9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481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4A9C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ru-RU"/>
              </w:rPr>
              <w:t>предприятия (организации) различных секторов экономики, группы населения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B9E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741CACF1" w14:textId="77777777" w:rsidTr="009E3010">
        <w:trPr>
          <w:trHeight w:val="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B00B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FBA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3239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B68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F31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E3DC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5D71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8EE5" w14:textId="77777777" w:rsidR="009E3010" w:rsidRDefault="009E30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Петростата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AEAC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6E143" w14:textId="77777777" w:rsidR="009E3010" w:rsidRDefault="009E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E3010" w14:paraId="631C5B15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7F1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00E6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индикатор)  Доля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занимающихся физической культурой и спортом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613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E63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обучающихся в занятия физической культурой и спортом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CE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891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 / Чо х 100%, где Чу – число обучающихся, занимающихся физической культурой и спортом в отчетном периоде, Чо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число обучающихся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D22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099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192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06E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2E602F7A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1C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EB99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331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990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интенсивность проведения профилактических мероприятий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5B31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DF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E3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02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62E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6BE6D04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10D0D92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AC2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34DCB7BD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2BB8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07D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6A0670D7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D3DB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33AD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Характеризует эффективность разъяснительной работы о необходимости прохождения медицинского осмотра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59BF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5C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Чп / Чо х 100%, где Чп – число обучающихся (старше 13 лет), прошедших медицинский осмотр на предмет раннего выявления незаконного потребления наркотических средств и психотропных веществ в отчетном периоде, Чо – общее число обучающихся старше 13 лет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148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90A2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478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49EDEEF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9ED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784759E2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A8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C93C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индикатор)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профилактических мероприятий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4B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3424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вовлеченность граждан в мероприятия профилактического характера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2CBB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F21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62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C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FCC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Культурно-досуговые учреждения</w:t>
            </w:r>
          </w:p>
          <w:p w14:paraId="228E698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учреждения</w:t>
            </w:r>
          </w:p>
          <w:p w14:paraId="4C728CC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«Сланцевская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4F8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Сплошной</w:t>
            </w:r>
          </w:p>
        </w:tc>
      </w:tr>
      <w:tr w:rsidR="009E3010" w14:paraId="707BF2C1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389F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1FF9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(индикатор) </w:t>
            </w:r>
          </w:p>
          <w:p w14:paraId="316C8918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ind w:firstLin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мужчин трудоспособного возраста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3E7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EBA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CD17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DC0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96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73C8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B36B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021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0EA47198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93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CE35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4CE180F3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смертности женщин трудоспособного возраста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EE0" w14:textId="77777777" w:rsidR="009E3010" w:rsidRDefault="009E3010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DA0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BA15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8F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11B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1DB5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7C60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54A1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2F17FCED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6842C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F69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00A410C6" w14:textId="77777777" w:rsidR="009E3010" w:rsidRDefault="009E301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38B3" w14:textId="77777777" w:rsidR="009E3010" w:rsidRDefault="009E3010">
            <w:r>
              <w:rPr>
                <w:rFonts w:ascii="Times New Roman" w:hAnsi="Times New Roman"/>
                <w:sz w:val="20"/>
                <w:szCs w:val="20"/>
              </w:rPr>
              <w:t>Чел/100 тыс. чел.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EA6B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снижение общей смертности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E379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7DF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A84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ECC2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87CC" w14:textId="77777777" w:rsidR="009E3010" w:rsidRDefault="009E301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753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  <w:tr w:rsidR="009E3010" w14:paraId="6571BC01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D52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1AE" w14:textId="77777777" w:rsidR="009E3010" w:rsidRDefault="009E30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индикатор)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доли лиц, ведущих здоровый образ жизни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D699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851F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повышение количества населения, ведущего здоровый образ жизни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26C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31D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F5E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5266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D55E" w14:textId="77777777" w:rsidR="009E3010" w:rsidRDefault="009E301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77A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выборочное наблюдение</w:t>
            </w:r>
          </w:p>
        </w:tc>
      </w:tr>
      <w:tr w:rsidR="009E3010" w14:paraId="43773526" w14:textId="77777777" w:rsidTr="009E3010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6467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AECA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6063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8A1C" w14:textId="77777777" w:rsidR="009E3010" w:rsidRDefault="009E3010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 охват населения профилактическими медицинскими осмотрами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2D57" w14:textId="77777777" w:rsidR="009E3010" w:rsidRDefault="009E3010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за отчетный период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1BEE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Чо/ Чн х 100%, где Чо – число охваченных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ежегодными профилактическими осмотрами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периоде, Чн – число населения Сланцевского района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2B37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A7D5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1D4" w14:textId="77777777" w:rsidR="009E3010" w:rsidRDefault="009E301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ГБУЗ «Сланцевская МБ»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67A0" w14:textId="77777777" w:rsidR="009E3010" w:rsidRDefault="009E301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Сплошной</w:t>
            </w:r>
          </w:p>
        </w:tc>
      </w:tr>
    </w:tbl>
    <w:p w14:paraId="4F3ECC58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14:paraId="37322822" w14:textId="77777777" w:rsidR="009E3010" w:rsidRDefault="009E3010" w:rsidP="009E3010">
      <w:pPr>
        <w:spacing w:after="0" w:line="240" w:lineRule="auto"/>
        <w:ind w:firstLine="539"/>
        <w:jc w:val="both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lastRenderedPageBreak/>
        <w:t>--------------------------------</w:t>
      </w:r>
    </w:p>
    <w:p w14:paraId="1A3A63DD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&lt;4&gt; Характеристика содержания показателя.</w:t>
      </w:r>
    </w:p>
    <w:p w14:paraId="4D15E203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&lt;5&gt; Указываются периодичность сбора данных и вид временной характеристики (показатель на дату, показатель за период).</w:t>
      </w:r>
    </w:p>
    <w:p w14:paraId="5B8C66ED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&lt;6&gt;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34558A22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&lt;7&gt;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14:paraId="50A113BE" w14:textId="77777777" w:rsidR="009E3010" w:rsidRDefault="009E3010" w:rsidP="009E3010">
      <w:pPr>
        <w:spacing w:after="0" w:line="240" w:lineRule="auto"/>
        <w:ind w:firstLine="53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&lt;8&gt; Указать предприятия (организации) различных секторов экономики, группы населения, домашних хозяйств и др.</w:t>
      </w:r>
    </w:p>
    <w:p w14:paraId="493F6036" w14:textId="77777777" w:rsidR="009E3010" w:rsidRDefault="009E3010" w:rsidP="009E3010">
      <w:pPr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&lt;9&gt; 1 - сплошное наблюдение; 2 - способ основного массива; 3 - выборочное наблюдение; 4 - монографическое наблюдение</w:t>
      </w:r>
    </w:p>
    <w:p w14:paraId="0FB7840C" w14:textId="1F5AD774" w:rsidR="00FC2DD8" w:rsidRDefault="005663BA" w:rsidP="005663BA">
      <w:pPr>
        <w:spacing w:after="0" w:line="240" w:lineRule="auto"/>
        <w:ind w:firstLine="539"/>
      </w:pPr>
      <w:r>
        <w:rPr>
          <w:rFonts w:ascii="Times New Roman" w:hAnsi="Times New Roman" w:cs="Times New Roman"/>
          <w:kern w:val="1"/>
        </w:rPr>
        <w:t>ных по показателю.</w:t>
      </w:r>
    </w:p>
    <w:sectPr w:rsidR="00FC2DD8" w:rsidSect="002B63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98"/>
    <w:rsid w:val="00072A44"/>
    <w:rsid w:val="00234DDA"/>
    <w:rsid w:val="0029635B"/>
    <w:rsid w:val="002B63AE"/>
    <w:rsid w:val="005663BA"/>
    <w:rsid w:val="008464B8"/>
    <w:rsid w:val="00972332"/>
    <w:rsid w:val="00983D38"/>
    <w:rsid w:val="009E3010"/>
    <w:rsid w:val="00A21972"/>
    <w:rsid w:val="00C10C9A"/>
    <w:rsid w:val="00C35998"/>
    <w:rsid w:val="00D3365F"/>
    <w:rsid w:val="00E51B89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51C"/>
  <w15:docId w15:val="{CB60B97B-BD1A-42D9-89ED-FAC973AE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99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C35998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a4">
    <w:name w:val="Normal (Web)"/>
    <w:basedOn w:val="a"/>
    <w:uiPriority w:val="99"/>
    <w:semiHidden/>
    <w:unhideWhenUsed/>
    <w:rsid w:val="009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6">
    <w:name w:val="CharStyle6"/>
    <w:rsid w:val="009E3010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Ангелина Яндринская</cp:lastModifiedBy>
  <cp:revision>13</cp:revision>
  <cp:lastPrinted>2021-12-20T11:53:00Z</cp:lastPrinted>
  <dcterms:created xsi:type="dcterms:W3CDTF">2021-12-16T21:38:00Z</dcterms:created>
  <dcterms:modified xsi:type="dcterms:W3CDTF">2021-12-21T06:19:00Z</dcterms:modified>
</cp:coreProperties>
</file>