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4602" w:rsidRDefault="00344602">
      <w:pPr>
        <w:ind w:firstLine="5038"/>
      </w:pPr>
      <w:r>
        <w:t>УТВЕРЖДЕН</w:t>
      </w:r>
    </w:p>
    <w:p w:rsidR="00344602" w:rsidRDefault="00344602">
      <w:pPr>
        <w:ind w:firstLine="5038"/>
      </w:pPr>
      <w:r>
        <w:t xml:space="preserve">постановлением  администрации </w:t>
      </w:r>
    </w:p>
    <w:p w:rsidR="00344602" w:rsidRDefault="00344602">
      <w:pPr>
        <w:ind w:firstLine="5038"/>
      </w:pPr>
      <w:r>
        <w:t>Сланцевского муниципального района</w:t>
      </w:r>
    </w:p>
    <w:p w:rsidR="00344602" w:rsidRDefault="00344602">
      <w:pPr>
        <w:ind w:firstLine="5038"/>
      </w:pPr>
      <w:r>
        <w:t>от   13.05.2021 № 621-п</w:t>
      </w:r>
    </w:p>
    <w:p w:rsidR="00344602" w:rsidRDefault="00344602">
      <w:pPr>
        <w:ind w:firstLine="5038"/>
      </w:pPr>
      <w:r>
        <w:t>(в редакции постановления администрации</w:t>
      </w:r>
    </w:p>
    <w:p w:rsidR="00344602" w:rsidRDefault="00344602">
      <w:pPr>
        <w:ind w:firstLine="5038"/>
      </w:pPr>
      <w:r>
        <w:t>Сланцевского муниципального района</w:t>
      </w:r>
    </w:p>
    <w:p w:rsidR="00344602" w:rsidRDefault="00344602">
      <w:pPr>
        <w:ind w:firstLine="5038"/>
      </w:pPr>
      <w:r>
        <w:t>от 25.05.2021 № 663-п)</w:t>
      </w:r>
    </w:p>
    <w:p w:rsidR="00344602" w:rsidRDefault="00344602">
      <w:pPr>
        <w:ind w:firstLine="5038"/>
      </w:pPr>
      <w:r>
        <w:t>(приложение)</w:t>
      </w:r>
    </w:p>
    <w:p w:rsidR="00344602" w:rsidRDefault="00344602">
      <w:pPr>
        <w:jc w:val="right"/>
      </w:pPr>
    </w:p>
    <w:p w:rsidR="00344602" w:rsidRDefault="00344602">
      <w:pPr>
        <w:jc w:val="center"/>
        <w:rPr>
          <w:b/>
        </w:rPr>
      </w:pPr>
      <w:r>
        <w:rPr>
          <w:b/>
        </w:rPr>
        <w:t>Прогнозный план (программа)</w:t>
      </w:r>
    </w:p>
    <w:p w:rsidR="00344602" w:rsidRDefault="00344602">
      <w:pPr>
        <w:jc w:val="center"/>
        <w:rPr>
          <w:b/>
        </w:rPr>
      </w:pPr>
      <w:r>
        <w:rPr>
          <w:b/>
        </w:rPr>
        <w:t>приватизации муниципального имущества муниципального образования</w:t>
      </w:r>
    </w:p>
    <w:p w:rsidR="00344602" w:rsidRDefault="00344602">
      <w:pPr>
        <w:jc w:val="center"/>
        <w:rPr>
          <w:b/>
        </w:rPr>
      </w:pPr>
      <w:r>
        <w:rPr>
          <w:b/>
        </w:rPr>
        <w:t>Сланцевский муниципальный район Ленинградской области на 2021 год</w:t>
      </w:r>
    </w:p>
    <w:p w:rsidR="00344602" w:rsidRDefault="00344602">
      <w:pPr>
        <w:jc w:val="center"/>
        <w:rPr>
          <w:b/>
        </w:rPr>
      </w:pPr>
    </w:p>
    <w:p w:rsidR="00344602" w:rsidRDefault="00344602">
      <w:pPr>
        <w:jc w:val="center"/>
      </w:pPr>
      <w:r>
        <w:t xml:space="preserve">Перечень иного имущества, </w:t>
      </w:r>
    </w:p>
    <w:p w:rsidR="00344602" w:rsidRDefault="00344602">
      <w:pPr>
        <w:jc w:val="center"/>
        <w:rPr>
          <w:b/>
          <w:sz w:val="28"/>
          <w:szCs w:val="28"/>
        </w:rPr>
      </w:pPr>
      <w:r>
        <w:t>планируемого к приватизации в 2021 году</w:t>
      </w:r>
    </w:p>
    <w:p w:rsidR="00344602" w:rsidRDefault="00344602">
      <w:pPr>
        <w:jc w:val="center"/>
      </w:pPr>
      <w:r>
        <w:rPr>
          <w:b/>
          <w:sz w:val="28"/>
          <w:szCs w:val="28"/>
        </w:rPr>
        <w:t xml:space="preserve">                            </w:t>
      </w:r>
    </w:p>
    <w:tbl>
      <w:tblPr>
        <w:tblW w:w="0" w:type="auto"/>
        <w:tblInd w:w="-320" w:type="dxa"/>
        <w:tblLayout w:type="fixed"/>
        <w:tblLook w:val="0000"/>
      </w:tblPr>
      <w:tblGrid>
        <w:gridCol w:w="792"/>
        <w:gridCol w:w="4536"/>
        <w:gridCol w:w="3180"/>
        <w:gridCol w:w="1640"/>
      </w:tblGrid>
      <w:tr w:rsidR="0034460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602" w:rsidRDefault="00344602">
            <w:pPr>
              <w:tabs>
                <w:tab w:val="left" w:pos="8380"/>
              </w:tabs>
              <w:snapToGrid w:val="0"/>
              <w:ind w:right="-108"/>
              <w:jc w:val="center"/>
            </w:pPr>
            <w:r>
              <w:t>№п/п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602" w:rsidRDefault="00344602">
            <w:pPr>
              <w:tabs>
                <w:tab w:val="left" w:pos="8380"/>
              </w:tabs>
              <w:snapToGrid w:val="0"/>
              <w:ind w:right="452"/>
              <w:jc w:val="center"/>
            </w:pPr>
            <w:r>
              <w:t xml:space="preserve">Наименование, тип объекта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602" w:rsidRDefault="00344602">
            <w:pPr>
              <w:tabs>
                <w:tab w:val="left" w:pos="8380"/>
              </w:tabs>
              <w:snapToGrid w:val="0"/>
              <w:ind w:right="452"/>
              <w:jc w:val="center"/>
            </w:pPr>
            <w:r>
              <w:t xml:space="preserve">Местонахождение  объекта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02" w:rsidRDefault="00344602">
            <w:pPr>
              <w:tabs>
                <w:tab w:val="left" w:pos="8380"/>
              </w:tabs>
              <w:snapToGrid w:val="0"/>
              <w:ind w:right="-95"/>
              <w:jc w:val="center"/>
            </w:pPr>
            <w:r>
              <w:t>Назначение объекта недвижимости</w:t>
            </w:r>
          </w:p>
        </w:tc>
      </w:tr>
      <w:tr w:rsidR="00344602">
        <w:trPr>
          <w:trHeight w:val="1138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602" w:rsidRDefault="00344602">
            <w:pPr>
              <w:tabs>
                <w:tab w:val="left" w:pos="8380"/>
              </w:tabs>
              <w:snapToGrid w:val="0"/>
              <w:ind w:right="-108"/>
            </w:pPr>
            <w:r>
              <w:t>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602" w:rsidRDefault="00344602">
            <w:pPr>
              <w:tabs>
                <w:tab w:val="left" w:pos="8380"/>
              </w:tabs>
              <w:snapToGrid w:val="0"/>
              <w:ind w:left="1" w:right="274"/>
            </w:pPr>
            <w:r>
              <w:t>Бензозаправочная станция, общей площадью 50,1 кв.м. кадастровый номер 47:28:0301026:105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602" w:rsidRDefault="00344602">
            <w:pPr>
              <w:tabs>
                <w:tab w:val="left" w:pos="8380"/>
              </w:tabs>
              <w:snapToGrid w:val="0"/>
              <w:ind w:left="1" w:right="247"/>
            </w:pPr>
            <w:r>
              <w:t>Ленинградская область, Сланцевский р-н, г.Сланцы, ул.Баранова, д.1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02" w:rsidRDefault="00344602">
            <w:pPr>
              <w:tabs>
                <w:tab w:val="left" w:pos="8380"/>
              </w:tabs>
              <w:snapToGrid w:val="0"/>
              <w:ind w:left="1" w:right="-135"/>
              <w:jc w:val="center"/>
            </w:pPr>
            <w:r>
              <w:t>Нежилое здание</w:t>
            </w:r>
          </w:p>
        </w:tc>
      </w:tr>
      <w:tr w:rsidR="00344602">
        <w:trPr>
          <w:trHeight w:val="1138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602" w:rsidRDefault="00344602">
            <w:pPr>
              <w:tabs>
                <w:tab w:val="left" w:pos="8380"/>
              </w:tabs>
              <w:snapToGrid w:val="0"/>
              <w:ind w:right="-108"/>
            </w:pPr>
            <w:r>
              <w:t>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602" w:rsidRDefault="00344602">
            <w:pPr>
              <w:tabs>
                <w:tab w:val="left" w:pos="8380"/>
              </w:tabs>
              <w:snapToGrid w:val="0"/>
              <w:ind w:left="1" w:right="274"/>
            </w:pPr>
            <w:r>
              <w:t>Склад зап. частей, общей площадью 338,4 кв.м., кадастровый номер 47:28:0301026:101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602" w:rsidRDefault="00344602">
            <w:pPr>
              <w:tabs>
                <w:tab w:val="left" w:pos="8380"/>
              </w:tabs>
              <w:snapToGrid w:val="0"/>
              <w:ind w:left="1" w:right="247"/>
            </w:pPr>
            <w:r>
              <w:t>Ленинградская область, Сланцевский район, г.Сланцы, ул.Баранова, д.1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02" w:rsidRDefault="00344602">
            <w:pPr>
              <w:tabs>
                <w:tab w:val="left" w:pos="8380"/>
              </w:tabs>
              <w:snapToGrid w:val="0"/>
              <w:ind w:left="1" w:right="-135"/>
              <w:jc w:val="center"/>
            </w:pPr>
            <w:r>
              <w:t>Нежилое здание</w:t>
            </w:r>
          </w:p>
        </w:tc>
      </w:tr>
      <w:tr w:rsidR="00344602">
        <w:trPr>
          <w:trHeight w:val="1138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602" w:rsidRDefault="00344602">
            <w:pPr>
              <w:tabs>
                <w:tab w:val="left" w:pos="8380"/>
              </w:tabs>
              <w:snapToGrid w:val="0"/>
              <w:ind w:right="-108"/>
            </w:pPr>
            <w:r>
              <w:t>3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602" w:rsidRDefault="00344602">
            <w:pPr>
              <w:tabs>
                <w:tab w:val="left" w:pos="8380"/>
              </w:tabs>
              <w:snapToGrid w:val="0"/>
              <w:ind w:left="1" w:right="274"/>
            </w:pPr>
            <w:r>
              <w:t>Земельный участок, общей площадью 3000 кв.м., кадастровый номер 47:28:0301013:1183, с расположенным на нем объектом недвижимости - 1 этажное здание профилактория, общей площадью 1006,2 кв.м., кадастровый номер 47:28:0301013:134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602" w:rsidRDefault="00344602">
            <w:pPr>
              <w:tabs>
                <w:tab w:val="left" w:pos="8380"/>
              </w:tabs>
              <w:snapToGrid w:val="0"/>
              <w:ind w:left="1" w:right="247"/>
            </w:pPr>
            <w:r>
              <w:t>Российская Федерация, Ленинградская область, Сланцевский муниципальный район, Сланцевское сельское поселение, город Сланцы, улица Гавриловская,  60 б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02" w:rsidRDefault="00344602">
            <w:pPr>
              <w:tabs>
                <w:tab w:val="left" w:pos="8380"/>
              </w:tabs>
              <w:snapToGrid w:val="0"/>
              <w:ind w:left="1" w:right="-135"/>
              <w:jc w:val="center"/>
            </w:pPr>
            <w:r>
              <w:t>Нежилое здание</w:t>
            </w:r>
          </w:p>
        </w:tc>
      </w:tr>
      <w:tr w:rsidR="00344602">
        <w:trPr>
          <w:trHeight w:val="1138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602" w:rsidRDefault="00344602">
            <w:pPr>
              <w:tabs>
                <w:tab w:val="left" w:pos="8380"/>
              </w:tabs>
              <w:snapToGrid w:val="0"/>
              <w:ind w:right="-108"/>
              <w:rPr>
                <w:rFonts w:eastAsia="Liberation Serif" w:cs="Liberation Serif"/>
                <w:shd w:val="clear" w:color="auto" w:fill="FFFFFF"/>
              </w:rPr>
            </w:pPr>
            <w:r>
              <w:t>4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602" w:rsidRDefault="00344602">
            <w:pPr>
              <w:tabs>
                <w:tab w:val="left" w:pos="567"/>
              </w:tabs>
              <w:suppressAutoHyphens w:val="0"/>
              <w:snapToGrid w:val="0"/>
              <w:ind w:left="1" w:right="274"/>
              <w:jc w:val="both"/>
              <w:rPr>
                <w:rFonts w:eastAsia="Liberation Serif" w:cs="Liberation Serif"/>
                <w:shd w:val="clear" w:color="auto" w:fill="FFFFFF"/>
              </w:rPr>
            </w:pPr>
            <w:r>
              <w:rPr>
                <w:rFonts w:eastAsia="Liberation Serif" w:cs="Liberation Serif"/>
                <w:shd w:val="clear" w:color="auto" w:fill="FFFFFF"/>
              </w:rPr>
              <w:t>Земельный участок, общей площадью 4967 кв.м., кадастровый номер 47:28:0301054:3, с расположенным на нем объектом недвижимости - нежилое здание, общей площадью 1651,4 кв.м., кадастровый номер 47:28:0301052:39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602" w:rsidRDefault="00344602">
            <w:pPr>
              <w:tabs>
                <w:tab w:val="left" w:pos="567"/>
              </w:tabs>
              <w:suppressAutoHyphens w:val="0"/>
              <w:snapToGrid w:val="0"/>
              <w:ind w:left="1" w:right="247"/>
              <w:jc w:val="both"/>
            </w:pPr>
            <w:r>
              <w:rPr>
                <w:rFonts w:eastAsia="Liberation Serif" w:cs="Liberation Serif"/>
                <w:shd w:val="clear" w:color="auto" w:fill="FFFFFF"/>
              </w:rPr>
              <w:t>Ленинградская область, Сланцевский район, г.Сланцы, ул.Жуковского, д. 2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02" w:rsidRDefault="00344602">
            <w:pPr>
              <w:tabs>
                <w:tab w:val="left" w:pos="8380"/>
              </w:tabs>
              <w:snapToGrid w:val="0"/>
              <w:ind w:left="1" w:right="-135"/>
              <w:jc w:val="center"/>
            </w:pPr>
            <w:r>
              <w:t>Нежилое здание</w:t>
            </w:r>
          </w:p>
        </w:tc>
      </w:tr>
      <w:tr w:rsidR="00344602">
        <w:trPr>
          <w:trHeight w:val="1086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602" w:rsidRDefault="00344602">
            <w:pPr>
              <w:tabs>
                <w:tab w:val="left" w:pos="8380"/>
              </w:tabs>
              <w:snapToGrid w:val="0"/>
              <w:ind w:right="-108"/>
            </w:pPr>
            <w:r>
              <w:t>5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602" w:rsidRDefault="00344602">
            <w:pPr>
              <w:tabs>
                <w:tab w:val="left" w:pos="8380"/>
              </w:tabs>
              <w:snapToGrid w:val="0"/>
              <w:ind w:left="1" w:right="274"/>
              <w:rPr>
                <w:rFonts w:eastAsia="Liberation Serif" w:cs="Liberation Serif"/>
                <w:shd w:val="clear" w:color="auto" w:fill="FFFFFF"/>
              </w:rPr>
            </w:pPr>
            <w:r>
              <w:t>Нежилое помещение, общей площадью 153,9 кв.м., кадастровый номер 47:28:0301054:89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602" w:rsidRDefault="00344602">
            <w:pPr>
              <w:tabs>
                <w:tab w:val="left" w:pos="8380"/>
              </w:tabs>
              <w:snapToGrid w:val="0"/>
              <w:ind w:left="1" w:right="247"/>
            </w:pPr>
            <w:r>
              <w:rPr>
                <w:rFonts w:eastAsia="Liberation Serif" w:cs="Liberation Serif"/>
                <w:shd w:val="clear" w:color="auto" w:fill="FFFFFF"/>
              </w:rPr>
              <w:t xml:space="preserve">Ленинградская область, Сланцевский р-н, </w:t>
            </w:r>
            <w:r>
              <w:t>Сланцы, ул.Жуковского, д.9, пом.1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02" w:rsidRDefault="00344602">
            <w:pPr>
              <w:tabs>
                <w:tab w:val="left" w:pos="8380"/>
              </w:tabs>
              <w:snapToGrid w:val="0"/>
              <w:ind w:left="1" w:right="-135"/>
              <w:jc w:val="center"/>
            </w:pPr>
            <w:r>
              <w:t>Нежилое помещение</w:t>
            </w:r>
          </w:p>
        </w:tc>
      </w:tr>
      <w:tr w:rsidR="00344602">
        <w:trPr>
          <w:trHeight w:val="1086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602" w:rsidRDefault="00344602">
            <w:pPr>
              <w:tabs>
                <w:tab w:val="left" w:pos="8380"/>
              </w:tabs>
              <w:snapToGrid w:val="0"/>
              <w:ind w:right="-108"/>
              <w:rPr>
                <w:rFonts w:eastAsia="Liberation Serif" w:cs="Liberation Serif"/>
                <w:shd w:val="clear" w:color="auto" w:fill="FFFFFF"/>
              </w:rPr>
            </w:pPr>
            <w:r>
              <w:t>6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602" w:rsidRDefault="00344602">
            <w:pPr>
              <w:tabs>
                <w:tab w:val="left" w:pos="567"/>
              </w:tabs>
              <w:suppressAutoHyphens w:val="0"/>
              <w:snapToGrid w:val="0"/>
              <w:ind w:left="1" w:right="274"/>
              <w:jc w:val="both"/>
              <w:rPr>
                <w:rFonts w:eastAsia="Liberation Serif" w:cs="Liberation Serif"/>
                <w:shd w:val="clear" w:color="auto" w:fill="FFFFFF"/>
              </w:rPr>
            </w:pPr>
            <w:r>
              <w:rPr>
                <w:rFonts w:eastAsia="Liberation Serif" w:cs="Liberation Serif"/>
                <w:shd w:val="clear" w:color="auto" w:fill="FFFFFF"/>
              </w:rPr>
              <w:t>Земельный участок, общей площадью 22112 кв.м., кадастровый номер 47:28:0301052:334, с расположенным на нем объектом недвижимости - нежилое здание, общей площадью 302,9 кв.м., кадастровый номер 47:28:0301052:329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602" w:rsidRDefault="00344602">
            <w:pPr>
              <w:tabs>
                <w:tab w:val="left" w:pos="8380"/>
              </w:tabs>
              <w:suppressAutoHyphens w:val="0"/>
              <w:snapToGrid w:val="0"/>
              <w:ind w:left="1" w:right="247"/>
              <w:jc w:val="both"/>
            </w:pPr>
            <w:r>
              <w:rPr>
                <w:rFonts w:eastAsia="Liberation Serif" w:cs="Liberation Serif"/>
                <w:shd w:val="clear" w:color="auto" w:fill="FFFFFF"/>
              </w:rPr>
              <w:t>Российская Федерация, Ленинградская область, Сланцевский муниципальный район, Сланцевское городское поселение, город Сланцы, улица Ломоносова, дом 77Б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02" w:rsidRDefault="00344602">
            <w:pPr>
              <w:tabs>
                <w:tab w:val="left" w:pos="8380"/>
              </w:tabs>
              <w:snapToGrid w:val="0"/>
              <w:ind w:left="1" w:right="-135"/>
              <w:jc w:val="center"/>
            </w:pPr>
            <w:r>
              <w:t>Нежилое здание</w:t>
            </w:r>
          </w:p>
        </w:tc>
      </w:tr>
      <w:tr w:rsidR="00344602">
        <w:trPr>
          <w:trHeight w:val="564"/>
        </w:trPr>
        <w:tc>
          <w:tcPr>
            <w:tcW w:w="7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602" w:rsidRDefault="00344602">
            <w:pPr>
              <w:tabs>
                <w:tab w:val="left" w:pos="8380"/>
              </w:tabs>
              <w:snapToGrid w:val="0"/>
              <w:ind w:right="-108"/>
              <w:rPr>
                <w:rFonts w:eastAsia="Times New Roman" w:cs="Times New Roman"/>
                <w:color w:val="000000"/>
                <w:spacing w:val="1"/>
              </w:rPr>
            </w:pPr>
            <w:r>
              <w:lastRenderedPageBreak/>
              <w:t>7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602" w:rsidRDefault="00344602">
            <w:pPr>
              <w:tabs>
                <w:tab w:val="left" w:pos="8380"/>
              </w:tabs>
              <w:snapToGrid w:val="0"/>
              <w:ind w:left="1" w:right="274"/>
              <w:jc w:val="both"/>
            </w:pPr>
            <w:r>
              <w:rPr>
                <w:rFonts w:eastAsia="Times New Roman" w:cs="Times New Roman"/>
                <w:color w:val="000000"/>
                <w:spacing w:val="1"/>
              </w:rPr>
              <w:t>Земельный участок, общей площадью 8879 кв.м., кадастровый номер 47:28:0301054:5, с расположенными на нем объектами недвижимости</w:t>
            </w:r>
          </w:p>
          <w:p w:rsidR="00344602" w:rsidRDefault="00344602">
            <w:pPr>
              <w:tabs>
                <w:tab w:val="left" w:pos="8380"/>
              </w:tabs>
              <w:snapToGrid w:val="0"/>
              <w:ind w:left="1" w:right="274"/>
            </w:pPr>
            <w:r>
              <w:t>- н</w:t>
            </w:r>
            <w:r>
              <w:rPr>
                <w:rFonts w:eastAsia="Liberation Serif" w:cs="Liberation Serif"/>
                <w:shd w:val="clear" w:color="auto" w:fill="FFFFFF"/>
              </w:rPr>
              <w:t>ежилое здание, общей площадью 1038,4 кв.м.,кадастровый номер 47:28:0301054:87</w:t>
            </w:r>
            <w:r>
              <w:t>;</w:t>
            </w:r>
          </w:p>
          <w:p w:rsidR="00344602" w:rsidRDefault="00344602">
            <w:pPr>
              <w:tabs>
                <w:tab w:val="left" w:pos="8380"/>
              </w:tabs>
              <w:snapToGrid w:val="0"/>
              <w:ind w:left="1" w:right="274"/>
            </w:pPr>
            <w:r>
              <w:t>- сарай, общей площадью 28,8 кв.м, кадастровый номер 47:28:0301054:85,</w:t>
            </w:r>
          </w:p>
          <w:p w:rsidR="00344602" w:rsidRDefault="00344602">
            <w:pPr>
              <w:tabs>
                <w:tab w:val="left" w:pos="8380"/>
              </w:tabs>
              <w:snapToGrid w:val="0"/>
              <w:ind w:right="274"/>
            </w:pPr>
            <w:r>
              <w:t>- здание сарая, общей площадью 120,2 кв.м. кадастровый номер 47:28:0301054:5002</w:t>
            </w:r>
          </w:p>
        </w:tc>
        <w:tc>
          <w:tcPr>
            <w:tcW w:w="31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602" w:rsidRDefault="00344602">
            <w:pPr>
              <w:tabs>
                <w:tab w:val="left" w:pos="8380"/>
              </w:tabs>
              <w:snapToGrid w:val="0"/>
              <w:ind w:left="1" w:right="247"/>
              <w:jc w:val="both"/>
            </w:pPr>
            <w:r>
              <w:t>Ленинградская область, Сланцевский муниципальный район, Сланцевское городское поселение, г.Сланцы, ул.Дзержинского, д.25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02" w:rsidRDefault="00344602">
            <w:pPr>
              <w:tabs>
                <w:tab w:val="left" w:pos="8380"/>
              </w:tabs>
              <w:snapToGrid w:val="0"/>
              <w:ind w:left="1" w:right="-135"/>
              <w:jc w:val="center"/>
            </w:pPr>
            <w:r>
              <w:t>Нежилое здание</w:t>
            </w:r>
          </w:p>
        </w:tc>
      </w:tr>
      <w:tr w:rsidR="00344602">
        <w:trPr>
          <w:trHeight w:val="564"/>
        </w:trPr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602" w:rsidRDefault="00344602">
            <w:pPr>
              <w:tabs>
                <w:tab w:val="left" w:pos="8380"/>
              </w:tabs>
              <w:snapToGrid w:val="0"/>
              <w:ind w:right="-108"/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602" w:rsidRDefault="00344602">
            <w:pPr>
              <w:tabs>
                <w:tab w:val="left" w:pos="8380"/>
              </w:tabs>
              <w:snapToGrid w:val="0"/>
              <w:ind w:left="1" w:right="274"/>
            </w:pPr>
          </w:p>
        </w:tc>
        <w:tc>
          <w:tcPr>
            <w:tcW w:w="3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602" w:rsidRDefault="00344602">
            <w:pPr>
              <w:tabs>
                <w:tab w:val="left" w:pos="8380"/>
              </w:tabs>
              <w:snapToGrid w:val="0"/>
              <w:ind w:left="1" w:right="247"/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02" w:rsidRDefault="00344602">
            <w:pPr>
              <w:tabs>
                <w:tab w:val="left" w:pos="8380"/>
              </w:tabs>
              <w:snapToGrid w:val="0"/>
              <w:ind w:left="1" w:right="-135"/>
              <w:jc w:val="center"/>
            </w:pPr>
            <w:r>
              <w:t>Нежилое здание</w:t>
            </w:r>
          </w:p>
        </w:tc>
      </w:tr>
      <w:tr w:rsidR="00344602">
        <w:trPr>
          <w:trHeight w:val="564"/>
        </w:trPr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602" w:rsidRDefault="00344602">
            <w:pPr>
              <w:tabs>
                <w:tab w:val="left" w:pos="8380"/>
              </w:tabs>
              <w:snapToGrid w:val="0"/>
              <w:ind w:right="-108"/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602" w:rsidRDefault="00344602">
            <w:pPr>
              <w:tabs>
                <w:tab w:val="left" w:pos="8380"/>
              </w:tabs>
              <w:snapToGrid w:val="0"/>
              <w:ind w:left="1" w:right="274"/>
            </w:pPr>
          </w:p>
        </w:tc>
        <w:tc>
          <w:tcPr>
            <w:tcW w:w="3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602" w:rsidRDefault="00344602">
            <w:pPr>
              <w:tabs>
                <w:tab w:val="left" w:pos="8380"/>
              </w:tabs>
              <w:snapToGrid w:val="0"/>
              <w:ind w:left="1" w:right="247"/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02" w:rsidRDefault="00344602">
            <w:pPr>
              <w:tabs>
                <w:tab w:val="left" w:pos="8380"/>
              </w:tabs>
              <w:snapToGrid w:val="0"/>
              <w:ind w:left="1" w:right="-135"/>
              <w:jc w:val="center"/>
            </w:pPr>
            <w:r>
              <w:t>Нежилое здание</w:t>
            </w:r>
          </w:p>
        </w:tc>
      </w:tr>
      <w:tr w:rsidR="00344602">
        <w:trPr>
          <w:trHeight w:val="564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602" w:rsidRDefault="00344602">
            <w:pPr>
              <w:tabs>
                <w:tab w:val="left" w:pos="8380"/>
              </w:tabs>
              <w:snapToGrid w:val="0"/>
              <w:ind w:right="-108"/>
            </w:pPr>
            <w:r>
              <w:t>8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602" w:rsidRDefault="00344602">
            <w:pPr>
              <w:tabs>
                <w:tab w:val="left" w:pos="8380"/>
              </w:tabs>
              <w:snapToGrid w:val="0"/>
              <w:ind w:left="1" w:right="274"/>
              <w:rPr>
                <w:color w:val="000000"/>
              </w:rPr>
            </w:pPr>
            <w:r>
              <w:t xml:space="preserve">Земельный участок, общей площадью 1332 кв.м., кадастровый номер 47:28:0301004:26, с расположенным на нем объектом недвижимости - здание склада минеральных удобрений, общей площадью 569,7 кв.м., кадастровый номер 47:28:0000000:718 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602" w:rsidRDefault="00344602">
            <w:pPr>
              <w:tabs>
                <w:tab w:val="left" w:pos="8380"/>
              </w:tabs>
              <w:snapToGrid w:val="0"/>
              <w:ind w:left="1" w:right="247"/>
              <w:rPr>
                <w:color w:val="000000"/>
              </w:rPr>
            </w:pPr>
            <w:r>
              <w:rPr>
                <w:color w:val="000000"/>
              </w:rPr>
              <w:t>Ленинградская область, Сланцевский муниципальный район,  Сланцевское городское поселение, г.Сланцы, ул.Станция Сланцы, д.30а</w:t>
            </w:r>
          </w:p>
          <w:p w:rsidR="00344602" w:rsidRDefault="00344602">
            <w:pPr>
              <w:tabs>
                <w:tab w:val="left" w:pos="8380"/>
              </w:tabs>
              <w:snapToGrid w:val="0"/>
              <w:ind w:left="1" w:right="247"/>
              <w:rPr>
                <w:color w:val="000000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02" w:rsidRDefault="00344602">
            <w:pPr>
              <w:tabs>
                <w:tab w:val="left" w:pos="8380"/>
              </w:tabs>
              <w:snapToGrid w:val="0"/>
              <w:ind w:left="1" w:right="-135"/>
              <w:jc w:val="center"/>
            </w:pPr>
            <w:r>
              <w:t>Нежилое здание</w:t>
            </w:r>
          </w:p>
        </w:tc>
      </w:tr>
      <w:tr w:rsidR="00344602">
        <w:trPr>
          <w:trHeight w:val="1112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602" w:rsidRDefault="00344602">
            <w:pPr>
              <w:tabs>
                <w:tab w:val="left" w:pos="8380"/>
              </w:tabs>
              <w:snapToGrid w:val="0"/>
              <w:ind w:right="-108"/>
            </w:pPr>
            <w:r>
              <w:t>9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602" w:rsidRDefault="00344602">
            <w:pPr>
              <w:tabs>
                <w:tab w:val="left" w:pos="8380"/>
              </w:tabs>
              <w:snapToGrid w:val="0"/>
              <w:ind w:left="1" w:right="274"/>
            </w:pPr>
            <w:r>
              <w:t>Земельный участок, общей площадью 5958 кв.м., кадастровый номер 47:28:0447002:2, с расположенным на нем объектом недвижимости -  здание МДОУ «Новосельский детский сад № 18», общей площадью 905 кв.м., кадастровый номер 47:28:0000000:4570</w:t>
            </w:r>
          </w:p>
          <w:p w:rsidR="00344602" w:rsidRDefault="00344602">
            <w:pPr>
              <w:tabs>
                <w:tab w:val="left" w:pos="8380"/>
              </w:tabs>
              <w:snapToGrid w:val="0"/>
              <w:ind w:left="1" w:right="274"/>
            </w:pP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602" w:rsidRDefault="00344602">
            <w:pPr>
              <w:tabs>
                <w:tab w:val="left" w:pos="8380"/>
              </w:tabs>
              <w:snapToGrid w:val="0"/>
              <w:ind w:left="1" w:right="247"/>
            </w:pPr>
            <w:r>
              <w:t>Ленинградская область, Сланцевский р-н, Сельское поселение Новосельское, Деревня Новоселье, д.28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02" w:rsidRDefault="00344602">
            <w:pPr>
              <w:tabs>
                <w:tab w:val="left" w:pos="8380"/>
              </w:tabs>
              <w:snapToGrid w:val="0"/>
              <w:ind w:left="1" w:right="-135"/>
              <w:jc w:val="center"/>
            </w:pPr>
            <w:r>
              <w:t>Нежилое здание</w:t>
            </w:r>
          </w:p>
        </w:tc>
      </w:tr>
      <w:tr w:rsidR="00344602">
        <w:trPr>
          <w:trHeight w:val="1112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602" w:rsidRDefault="00344602">
            <w:pPr>
              <w:tabs>
                <w:tab w:val="left" w:pos="8380"/>
              </w:tabs>
              <w:snapToGrid w:val="0"/>
              <w:ind w:right="-108"/>
              <w:rPr>
                <w:rFonts w:eastAsia="Liberation Serif"/>
                <w:color w:val="000000"/>
                <w:spacing w:val="1"/>
              </w:rPr>
            </w:pPr>
            <w:r>
              <w:t>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602" w:rsidRDefault="00344602">
            <w:pPr>
              <w:tabs>
                <w:tab w:val="left" w:pos="567"/>
              </w:tabs>
              <w:suppressAutoHyphens w:val="0"/>
              <w:snapToGrid w:val="0"/>
              <w:jc w:val="both"/>
              <w:rPr>
                <w:rFonts w:eastAsia="Liberation Serif"/>
                <w:color w:val="000000"/>
                <w:spacing w:val="1"/>
              </w:rPr>
            </w:pPr>
            <w:r>
              <w:rPr>
                <w:rFonts w:eastAsia="Liberation Serif"/>
                <w:color w:val="000000"/>
                <w:spacing w:val="1"/>
              </w:rPr>
              <w:t>Двенадцатиметровый контейнер с оборудованием для обучения яловому спорту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602" w:rsidRDefault="00344602">
            <w:pPr>
              <w:tabs>
                <w:tab w:val="left" w:pos="567"/>
              </w:tabs>
              <w:suppressAutoHyphens w:val="0"/>
              <w:snapToGrid w:val="0"/>
              <w:jc w:val="both"/>
            </w:pPr>
            <w:r>
              <w:rPr>
                <w:rFonts w:eastAsia="Liberation Serif"/>
                <w:color w:val="000000"/>
                <w:spacing w:val="1"/>
              </w:rPr>
              <w:t>Российская Федерация, Ленинградская область, Сланцевский муниципальный район, Сланцевское городское поселение, город Сланцы, улица Партизанская, земельный участок 12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602" w:rsidRDefault="00344602">
            <w:pPr>
              <w:tabs>
                <w:tab w:val="left" w:pos="8380"/>
              </w:tabs>
              <w:snapToGrid w:val="0"/>
              <w:ind w:left="1" w:right="-135"/>
              <w:jc w:val="center"/>
            </w:pPr>
            <w:r>
              <w:t>______</w:t>
            </w:r>
          </w:p>
        </w:tc>
      </w:tr>
    </w:tbl>
    <w:p w:rsidR="00344602" w:rsidRDefault="00344602">
      <w:pPr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344602" w:rsidRDefault="00344602">
      <w:pPr>
        <w:tabs>
          <w:tab w:val="left" w:pos="8380"/>
        </w:tabs>
        <w:ind w:left="851" w:right="452"/>
        <w:jc w:val="both"/>
      </w:pPr>
      <w:r>
        <w:t>ПРОГНОЗ</w:t>
      </w:r>
    </w:p>
    <w:p w:rsidR="00344602" w:rsidRDefault="00344602">
      <w:pPr>
        <w:widowControl/>
        <w:tabs>
          <w:tab w:val="left" w:pos="8380"/>
        </w:tabs>
        <w:ind w:right="454"/>
        <w:jc w:val="both"/>
      </w:pPr>
      <w:r>
        <w:t>объемов поступлений в бюджет муниципального образования Сланцевский муниципальный район Ленинградской области от продажи муниципального имущества муниципального образования Сланцевский муниципальный район Ленинградской области:</w:t>
      </w:r>
    </w:p>
    <w:p w:rsidR="00344602" w:rsidRDefault="00344602">
      <w:pPr>
        <w:widowControl/>
        <w:tabs>
          <w:tab w:val="left" w:pos="8380"/>
        </w:tabs>
        <w:ind w:right="454" w:firstLine="397"/>
        <w:jc w:val="both"/>
      </w:pPr>
    </w:p>
    <w:p w:rsidR="00344602" w:rsidRDefault="00344602">
      <w:pPr>
        <w:widowControl/>
        <w:tabs>
          <w:tab w:val="left" w:pos="8380"/>
        </w:tabs>
        <w:ind w:right="454" w:firstLine="397"/>
        <w:jc w:val="both"/>
        <w:rPr>
          <w:sz w:val="28"/>
          <w:szCs w:val="28"/>
        </w:rPr>
      </w:pPr>
      <w:r>
        <w:t>Поступления в бюджет муниципального образования Сланцевский муниципальный район Ленинградской области доходов от приватизации муниципального имущества ожидаются в 2021 году в размере 1 356,5 тыс руб. (в том числе за счет продажи муниципального имущества, приватизация которого была осуществлена в 2016-2020 годах). Прогноз доходов от продажи муниципального имущества может быть скорректирован в случае принятия органом местного самоуправления решений о включении в прогнозный план (программу) приватизации, либо исключении из прогнозного плана (программы) приватизации муниципального имущества.</w:t>
      </w:r>
    </w:p>
    <w:p w:rsidR="00344602" w:rsidRDefault="00344602">
      <w:pPr>
        <w:jc w:val="right"/>
        <w:rPr>
          <w:sz w:val="28"/>
          <w:szCs w:val="28"/>
        </w:rPr>
      </w:pPr>
    </w:p>
    <w:p w:rsidR="00344602" w:rsidRDefault="00344602">
      <w:pPr>
        <w:pStyle w:val="a1"/>
        <w:ind w:firstLine="0"/>
      </w:pPr>
    </w:p>
    <w:sectPr w:rsidR="003446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49" w:right="567" w:bottom="776" w:left="1701" w:header="283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E6A" w:rsidRDefault="000E1E6A">
      <w:r>
        <w:separator/>
      </w:r>
    </w:p>
  </w:endnote>
  <w:endnote w:type="continuationSeparator" w:id="1">
    <w:p w:rsidR="000E1E6A" w:rsidRDefault="000E1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02" w:rsidRDefault="0034460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02" w:rsidRDefault="0034460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02" w:rsidRDefault="003446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E6A" w:rsidRDefault="000E1E6A">
      <w:r>
        <w:separator/>
      </w:r>
    </w:p>
  </w:footnote>
  <w:footnote w:type="continuationSeparator" w:id="1">
    <w:p w:rsidR="000E1E6A" w:rsidRDefault="000E1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02" w:rsidRDefault="00344602">
    <w:pPr>
      <w:pStyle w:val="ad"/>
      <w:jc w:val="center"/>
    </w:pPr>
    <w:fldSimple w:instr=" PAGE ">
      <w:r w:rsidR="00A10AA6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02" w:rsidRDefault="00344602">
    <w:pPr>
      <w:pStyle w:val="ac"/>
      <w:jc w:val="center"/>
    </w:pPr>
    <w:fldSimple w:instr=" PAGE ">
      <w:r w:rsidR="00A10AA6"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02" w:rsidRDefault="0034460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embedSystemFonts/>
  <w:stylePaneFormatFilter w:val="000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3376A"/>
    <w:rsid w:val="000E1E6A"/>
    <w:rsid w:val="00344602"/>
    <w:rsid w:val="0083376A"/>
    <w:rsid w:val="00A1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5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uppressLineNumbers/>
      <w:ind w:firstLine="567"/>
      <w:jc w:val="both"/>
    </w:pPr>
    <w:rPr>
      <w:sz w:val="28"/>
    </w:rPr>
  </w:style>
  <w:style w:type="paragraph" w:styleId="a6">
    <w:name w:val="List"/>
    <w:basedOn w:val="a1"/>
  </w:style>
  <w:style w:type="paragraph" w:customStyle="1" w:styleId="10">
    <w:name w:val="Название1"/>
    <w:basedOn w:val="a"/>
    <w:next w:val="a1"/>
    <w:pPr>
      <w:suppressLineNumbers/>
      <w:spacing w:before="567" w:after="567"/>
      <w:jc w:val="both"/>
    </w:pPr>
    <w:rPr>
      <w:iCs/>
      <w:sz w:val="28"/>
    </w:rPr>
  </w:style>
  <w:style w:type="paragraph" w:customStyle="1" w:styleId="11">
    <w:name w:val="Указатель1"/>
    <w:basedOn w:val="a"/>
    <w:pPr>
      <w:suppressLineNumbers/>
    </w:pPr>
  </w:style>
  <w:style w:type="paragraph" w:styleId="a7">
    <w:name w:val="Subtitle"/>
    <w:basedOn w:val="a"/>
    <w:next w:val="a1"/>
    <w:qFormat/>
    <w:rPr>
      <w:b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footer"/>
    <w:basedOn w:val="a"/>
    <w:pPr>
      <w:suppressLineNumbers/>
      <w:tabs>
        <w:tab w:val="center" w:pos="4837"/>
        <w:tab w:val="right" w:pos="9675"/>
      </w:tabs>
    </w:pPr>
  </w:style>
  <w:style w:type="paragraph" w:customStyle="1" w:styleId="12">
    <w:name w:val="Нумерованный список 1"/>
    <w:basedOn w:val="a6"/>
    <w:pPr>
      <w:numPr>
        <w:numId w:val="2"/>
      </w:numPr>
      <w:ind w:left="567" w:firstLine="0"/>
    </w:pPr>
  </w:style>
  <w:style w:type="paragraph" w:customStyle="1" w:styleId="31">
    <w:name w:val="Нумерованный список 31"/>
    <w:basedOn w:val="a6"/>
    <w:pPr>
      <w:spacing w:after="120"/>
      <w:ind w:left="1080" w:hanging="360"/>
    </w:pPr>
  </w:style>
  <w:style w:type="paragraph" w:customStyle="1" w:styleId="21">
    <w:name w:val="Нумерованный список 21"/>
    <w:basedOn w:val="a6"/>
    <w:pPr>
      <w:spacing w:after="120"/>
      <w:ind w:left="720" w:hanging="360"/>
    </w:pPr>
  </w:style>
  <w:style w:type="paragraph" w:customStyle="1" w:styleId="41">
    <w:name w:val="Нумерованный список 41"/>
    <w:basedOn w:val="a6"/>
    <w:pPr>
      <w:spacing w:after="120"/>
      <w:ind w:left="1440" w:hanging="360"/>
    </w:pPr>
  </w:style>
  <w:style w:type="paragraph" w:customStyle="1" w:styleId="51">
    <w:name w:val="Нумерованный список 51"/>
    <w:basedOn w:val="a6"/>
    <w:pPr>
      <w:spacing w:after="120"/>
      <w:ind w:left="1800" w:hanging="360"/>
    </w:pPr>
  </w:style>
  <w:style w:type="paragraph" w:customStyle="1" w:styleId="ab">
    <w:name w:val="Обратный отступ"/>
    <w:basedOn w:val="a1"/>
    <w:pPr>
      <w:tabs>
        <w:tab w:val="left" w:pos="0"/>
      </w:tabs>
      <w:ind w:left="567" w:hanging="283"/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d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Signature"/>
    <w:basedOn w:val="a"/>
    <w:pPr>
      <w:suppressLineNumbers/>
      <w:spacing w:before="1134"/>
      <w:textAlignment w:val="bottom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Хозяин</dc:creator>
  <cp:lastModifiedBy>Хозяин</cp:lastModifiedBy>
  <cp:revision>2</cp:revision>
  <cp:lastPrinted>2021-05-25T11:11:00Z</cp:lastPrinted>
  <dcterms:created xsi:type="dcterms:W3CDTF">2021-05-26T21:28:00Z</dcterms:created>
  <dcterms:modified xsi:type="dcterms:W3CDTF">2021-05-26T21:28:00Z</dcterms:modified>
</cp:coreProperties>
</file>