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"/>
        <w:gridCol w:w="1849"/>
        <w:gridCol w:w="3082"/>
        <w:gridCol w:w="3082"/>
        <w:gridCol w:w="1401"/>
        <w:gridCol w:w="110"/>
      </w:tblGrid>
      <w:tr w:rsidR="00265956" w:rsidTr="00D64495">
        <w:trPr>
          <w:gridBefore w:val="1"/>
          <w:wBefore w:w="59" w:type="pct"/>
          <w:cantSplit/>
          <w:jc w:val="center"/>
        </w:trPr>
        <w:tc>
          <w:tcPr>
            <w:tcW w:w="4941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956" w:rsidRDefault="00AD09AD">
            <w:pPr>
              <w:pStyle w:val="a5"/>
              <w:spacing w:line="200" w:lineRule="atLeast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 wp14:anchorId="6BD20A2B" wp14:editId="73DD0B81">
                  <wp:extent cx="627840" cy="782280"/>
                  <wp:effectExtent l="0" t="0" r="81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0" cy="78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956" w:rsidRDefault="00AD09AD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265956" w:rsidRDefault="00AD09AD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 w:rsidR="00265956" w:rsidRDefault="00265956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265956" w:rsidRDefault="00AD09AD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265956" w:rsidRDefault="00265956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265956" w:rsidTr="00D64495">
        <w:trPr>
          <w:gridAfter w:val="1"/>
          <w:wAfter w:w="57" w:type="pct"/>
          <w:jc w:val="center"/>
        </w:trPr>
        <w:tc>
          <w:tcPr>
            <w:tcW w:w="1018" w:type="pct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65956" w:rsidRDefault="00AD09AD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21.05.2018</w:t>
            </w:r>
          </w:p>
        </w:tc>
        <w:tc>
          <w:tcPr>
            <w:tcW w:w="1599" w:type="pct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65956" w:rsidRDefault="00265956">
            <w:pPr>
              <w:pStyle w:val="Standard"/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9" w:type="pct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65956" w:rsidRDefault="00AD09AD">
            <w:pPr>
              <w:pStyle w:val="Standard"/>
              <w:snapToGrid w:val="0"/>
              <w:spacing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7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65956" w:rsidRDefault="00AD09AD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593-п</w:t>
            </w:r>
          </w:p>
        </w:tc>
      </w:tr>
    </w:tbl>
    <w:p w:rsidR="00193BF8" w:rsidRDefault="00193BF8">
      <w:pPr>
        <w:rPr>
          <w:rFonts w:eastAsia="Lucida Sans Unicode"/>
          <w:vanish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65956">
        <w:trPr>
          <w:cantSplit/>
          <w:jc w:val="center"/>
        </w:trPr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956" w:rsidRDefault="00AD09AD">
            <w:pPr>
              <w:pStyle w:val="a4"/>
              <w:jc w:val="left"/>
            </w:pPr>
            <w:r>
              <w:t>О вн</w:t>
            </w:r>
            <w:bookmarkStart w:id="0" w:name="_GoBack"/>
            <w:bookmarkEnd w:id="0"/>
            <w:r>
              <w:t>есении изменений и дополнений в постановление администрации Сланцевского муниципального района от 07.10.2016 № 1561-п «Об утверждении муниципальной программы «Управление муниципальными финансами и муниципальным долгом Сланцевского муниципального района» на 2017-2019 годы»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956" w:rsidRDefault="00265956">
            <w:pPr>
              <w:pStyle w:val="TableContents"/>
            </w:pPr>
          </w:p>
        </w:tc>
      </w:tr>
    </w:tbl>
    <w:p w:rsidR="00265956" w:rsidRDefault="00AD09AD">
      <w:pPr>
        <w:pStyle w:val="Textbody"/>
      </w:pPr>
      <w:proofErr w:type="gramStart"/>
      <w:r>
        <w:t>В целях приведения мероприятий муниципальной программы «Управление муниципальными финансами и муниципальным долгом Сланцевского муниципального района» на 2017-2019 годы в соответствие с решением совета депутатов Сланцевского муниципального района от 20.12.2017 № 395-рсд «О бюджете муниципального образования Сланцевский муниципальный район Ленинградской области на 2018 год и на плановый период 2019 и 2020 годов» (с изменениями) на основании выписки из протокола заседания экспертного совета</w:t>
      </w:r>
      <w:proofErr w:type="gramEnd"/>
      <w:r>
        <w:t xml:space="preserve"> при администрации Сланцевского муниципального района по разработке и реализации муниципальных программ от 15.05.2018 № 5/18, экспертного заключения ревизионной комиссии муниципального образования Сланцевский муниципальный район Ленинградской области от 15.05.2018 № 01-18-04/107, администрация Сланцевского муниципального района     </w:t>
      </w:r>
      <w:proofErr w:type="gramStart"/>
      <w:r>
        <w:t>п</w:t>
      </w:r>
      <w:proofErr w:type="gramEnd"/>
      <w:r>
        <w:t xml:space="preserve"> о с т а н о в л я е т:</w:t>
      </w:r>
    </w:p>
    <w:p w:rsidR="00265956" w:rsidRDefault="00AD09AD">
      <w:pPr>
        <w:pStyle w:val="Textbody"/>
      </w:pPr>
      <w:r>
        <w:t xml:space="preserve">1. </w:t>
      </w:r>
      <w:proofErr w:type="gramStart"/>
      <w:r>
        <w:t>Внести следующие изменения и дополнения в постановление администрации Сланцевского муниципального района от 07.10.2016 № 1561-п «Об утверждении муниципальной программы «Управление муниципальными финансами и муниципальным долгом Сланцевского муниципального района» на 2017-2019 годы» (с изменениями и дополнениями, внесенными постановлениями администрации Сланцевского муниципального района                        от 27.01.2017 № 104-п, от 22.05.2017 № 761-п, от 18.09.2017 № 1392-п,                        от 15.01.2018 № 13-п):</w:t>
      </w:r>
      <w:proofErr w:type="gramEnd"/>
    </w:p>
    <w:p w:rsidR="00265956" w:rsidRDefault="00AD09AD">
      <w:pPr>
        <w:pStyle w:val="Textbody"/>
      </w:pPr>
      <w:r>
        <w:t>1.1. В паспорте муниципальной программы «Управление муниципальными финансами и муниципальным долгом Сланцевского муниципального района»:</w:t>
      </w:r>
    </w:p>
    <w:p w:rsidR="00265956" w:rsidRDefault="00AD09AD">
      <w:pPr>
        <w:pStyle w:val="Textbody"/>
      </w:pPr>
      <w:r>
        <w:t>1.1.1. Пятую строку изложить в следующей редакции:</w:t>
      </w:r>
    </w:p>
    <w:p w:rsidR="00265956" w:rsidRDefault="00265956">
      <w:pPr>
        <w:pStyle w:val="Textbody"/>
      </w:pPr>
    </w:p>
    <w:tbl>
      <w:tblPr>
        <w:tblW w:w="970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0"/>
        <w:gridCol w:w="5700"/>
      </w:tblGrid>
      <w:tr w:rsidR="00265956">
        <w:trPr>
          <w:trHeight w:val="529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56" w:rsidRDefault="00AD09AD">
            <w:pPr>
              <w:pStyle w:val="Standard"/>
            </w:pPr>
            <w:r>
              <w:t>Объем финансовых ресурсов, запланированных по муниципальной программе, с указанием источников финансирования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 xml:space="preserve"> в действующих ценах каждого года реализации муниципальной программы)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56" w:rsidRDefault="00AD09AD">
            <w:pPr>
              <w:pStyle w:val="Standard"/>
              <w:jc w:val="both"/>
            </w:pPr>
            <w:r>
              <w:t>Объем финансовых ресурсов на реализацию муниципальной программы составляет 451 694,9 тыс. рублей, из них:</w:t>
            </w:r>
          </w:p>
          <w:p w:rsidR="00265956" w:rsidRDefault="00AD09AD">
            <w:pPr>
              <w:pStyle w:val="Standard"/>
              <w:tabs>
                <w:tab w:val="left" w:pos="453"/>
              </w:tabs>
              <w:ind w:firstLine="567"/>
            </w:pPr>
            <w:r>
              <w:t>2017 год – 152 895,7 тыс. рублей;</w:t>
            </w:r>
          </w:p>
          <w:p w:rsidR="00265956" w:rsidRDefault="00AD09AD">
            <w:pPr>
              <w:pStyle w:val="Standard"/>
              <w:tabs>
                <w:tab w:val="left" w:pos="453"/>
              </w:tabs>
              <w:ind w:firstLine="567"/>
            </w:pPr>
            <w:r>
              <w:t>2018 год – 155 650,5 тыс. рублей;</w:t>
            </w:r>
          </w:p>
          <w:p w:rsidR="00265956" w:rsidRDefault="00AD09AD">
            <w:pPr>
              <w:pStyle w:val="Standard"/>
              <w:tabs>
                <w:tab w:val="left" w:pos="453"/>
              </w:tabs>
              <w:ind w:firstLine="567"/>
            </w:pPr>
            <w:r>
              <w:t>2019 год – 143 148,7 тыс. рублей</w:t>
            </w:r>
          </w:p>
          <w:p w:rsidR="00265956" w:rsidRDefault="00AD09AD">
            <w:pPr>
              <w:pStyle w:val="Standard"/>
              <w:jc w:val="both"/>
            </w:pPr>
            <w:r>
              <w:t>В том числе за счет бюджетных ассигнований:</w:t>
            </w:r>
          </w:p>
          <w:p w:rsidR="00265956" w:rsidRDefault="00AD09AD">
            <w:pPr>
              <w:pStyle w:val="Standard"/>
              <w:numPr>
                <w:ilvl w:val="0"/>
                <w:numId w:val="3"/>
              </w:numPr>
              <w:tabs>
                <w:tab w:val="left" w:pos="453"/>
              </w:tabs>
              <w:jc w:val="both"/>
            </w:pPr>
            <w:r>
              <w:t>из областного бюджета Ленинградской области (далее – областной бюджет) 261 864,8 тыс. рублей, из них:</w:t>
            </w:r>
          </w:p>
          <w:p w:rsidR="00265956" w:rsidRDefault="00AD09AD">
            <w:pPr>
              <w:pStyle w:val="Standard"/>
              <w:tabs>
                <w:tab w:val="left" w:pos="453"/>
              </w:tabs>
              <w:ind w:firstLine="567"/>
              <w:jc w:val="both"/>
            </w:pPr>
            <w:r>
              <w:t>2017 год – 89 830,5 тыс. рублей;</w:t>
            </w:r>
          </w:p>
          <w:p w:rsidR="00265956" w:rsidRDefault="00AD09AD">
            <w:pPr>
              <w:pStyle w:val="Standard"/>
              <w:tabs>
                <w:tab w:val="left" w:pos="453"/>
              </w:tabs>
              <w:ind w:firstLine="567"/>
              <w:jc w:val="both"/>
            </w:pPr>
            <w:r>
              <w:t>2018 год – 85 966,6 тыс. рублей;</w:t>
            </w:r>
          </w:p>
          <w:p w:rsidR="00265956" w:rsidRDefault="00AD09AD">
            <w:pPr>
              <w:pStyle w:val="Standard"/>
              <w:tabs>
                <w:tab w:val="left" w:pos="453"/>
              </w:tabs>
              <w:ind w:firstLine="567"/>
              <w:jc w:val="both"/>
            </w:pPr>
            <w:r>
              <w:t>2019 год – 86 067,7 тыс. рублей</w:t>
            </w:r>
          </w:p>
          <w:p w:rsidR="00265956" w:rsidRDefault="00AD09AD">
            <w:pPr>
              <w:pStyle w:val="Standard"/>
              <w:numPr>
                <w:ilvl w:val="0"/>
                <w:numId w:val="2"/>
              </w:numPr>
              <w:tabs>
                <w:tab w:val="left" w:pos="405"/>
              </w:tabs>
              <w:jc w:val="both"/>
            </w:pPr>
            <w:r>
              <w:t>из бюджета муниципального образования Сланцевский муниципальный район Ленинградской области (далее – местный бюджет) 181 445,6 тыс. рублей, из них:</w:t>
            </w:r>
          </w:p>
          <w:p w:rsidR="00265956" w:rsidRDefault="00AD09AD">
            <w:pPr>
              <w:pStyle w:val="Standard"/>
              <w:tabs>
                <w:tab w:val="left" w:pos="453"/>
              </w:tabs>
              <w:ind w:firstLine="567"/>
              <w:jc w:val="both"/>
            </w:pPr>
            <w:r>
              <w:t>2017 год – 60 265,1 тыс. рублей;</w:t>
            </w:r>
          </w:p>
          <w:p w:rsidR="00265956" w:rsidRDefault="00AD09AD">
            <w:pPr>
              <w:pStyle w:val="Standard"/>
              <w:tabs>
                <w:tab w:val="left" w:pos="453"/>
              </w:tabs>
              <w:ind w:firstLine="567"/>
              <w:jc w:val="both"/>
            </w:pPr>
            <w:r>
              <w:t>2018 год – 66 839,5 тыс. рублей;</w:t>
            </w:r>
          </w:p>
          <w:p w:rsidR="00265956" w:rsidRDefault="00AD09AD">
            <w:pPr>
              <w:pStyle w:val="Standard"/>
              <w:tabs>
                <w:tab w:val="left" w:pos="453"/>
              </w:tabs>
              <w:ind w:firstLine="567"/>
              <w:jc w:val="both"/>
            </w:pPr>
            <w:r>
              <w:t>2019 год – 54 341,0 тыс. рублей</w:t>
            </w:r>
          </w:p>
          <w:p w:rsidR="00265956" w:rsidRDefault="00AD09AD">
            <w:pPr>
              <w:pStyle w:val="Standard"/>
              <w:numPr>
                <w:ilvl w:val="0"/>
                <w:numId w:val="2"/>
              </w:numPr>
              <w:tabs>
                <w:tab w:val="left" w:pos="453"/>
              </w:tabs>
              <w:jc w:val="both"/>
            </w:pPr>
            <w:r>
              <w:t>из бюджетов поселений Сланцевского муниципального района Ленинградской области (далее – бюджетов поселений) 8 384,5 тыс. рублей, из них:</w:t>
            </w:r>
          </w:p>
          <w:p w:rsidR="00265956" w:rsidRDefault="00AD09AD">
            <w:pPr>
              <w:pStyle w:val="Standard"/>
              <w:tabs>
                <w:tab w:val="left" w:pos="453"/>
              </w:tabs>
              <w:ind w:firstLine="567"/>
              <w:jc w:val="both"/>
            </w:pPr>
            <w:r>
              <w:t>2017 год – 2 800,1 тыс. рублей;</w:t>
            </w:r>
          </w:p>
          <w:p w:rsidR="00265956" w:rsidRDefault="00AD09AD">
            <w:pPr>
              <w:pStyle w:val="Standard"/>
              <w:tabs>
                <w:tab w:val="left" w:pos="453"/>
              </w:tabs>
              <w:ind w:firstLine="567"/>
              <w:jc w:val="both"/>
            </w:pPr>
            <w:r>
              <w:t>2018 год – 2 844,4 тыс. рублей;</w:t>
            </w:r>
          </w:p>
          <w:p w:rsidR="00265956" w:rsidRDefault="00AD09AD">
            <w:pPr>
              <w:pStyle w:val="Standard"/>
              <w:tabs>
                <w:tab w:val="left" w:pos="453"/>
              </w:tabs>
              <w:ind w:firstLine="567"/>
              <w:jc w:val="both"/>
            </w:pPr>
            <w:r>
              <w:t>2019 год – 2 740,0 тыс. рублей</w:t>
            </w:r>
          </w:p>
        </w:tc>
      </w:tr>
    </w:tbl>
    <w:p w:rsidR="00265956" w:rsidRDefault="00AD09AD">
      <w:pPr>
        <w:pStyle w:val="Textbody"/>
      </w:pPr>
      <w:r>
        <w:t>1.1.2. Раздел 4 «Ресурсное обеспечение муниципальной программы» изложить в следующей редакции:</w:t>
      </w:r>
    </w:p>
    <w:p w:rsidR="00265956" w:rsidRDefault="00AD09AD">
      <w:pPr>
        <w:pStyle w:val="Textbody"/>
      </w:pPr>
      <w:r>
        <w:t>«Общий объем финансового обеспечения реализации муниципальной программы составляет 451 694,9 тыс. рублей, в том числе за счет средств областного бюджета 261 864,8 тыс. рублей, за счет средств местного бюджета 181 445,6 тыс. рублей, за счет средств бюджетов поселений 8 384,5 тыс. рублей. Ресурсное обеспечение реализации и ведомственная структура финансирования муниципальной программы по годам представлены в приложениях 2 и 3 к муниципальной программе</w:t>
      </w:r>
      <w:proofErr w:type="gramStart"/>
      <w:r>
        <w:t>.»</w:t>
      </w:r>
      <w:proofErr w:type="gramEnd"/>
    </w:p>
    <w:p w:rsidR="00265956" w:rsidRDefault="00AD09AD">
      <w:pPr>
        <w:pStyle w:val="Textbody"/>
      </w:pPr>
      <w:r>
        <w:t>1.2. В паспорте подпрограммы 1 «Управление муниципальными финансами»:</w:t>
      </w:r>
    </w:p>
    <w:p w:rsidR="00265956" w:rsidRDefault="00AD09AD">
      <w:pPr>
        <w:pStyle w:val="Textbody"/>
      </w:pPr>
      <w:r>
        <w:t>1.2.1. Третью строку изложить в следующей редакции: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4"/>
        <w:gridCol w:w="5784"/>
      </w:tblGrid>
      <w:tr w:rsidR="00265956"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56" w:rsidRDefault="00AD09AD">
            <w:pPr>
              <w:pStyle w:val="Standard"/>
            </w:pPr>
            <w:r>
              <w:t>Объем финансовых ресурсов, запланированных по подпрограмме, с указанием источников финансирования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 xml:space="preserve"> в действующих ценах каждого года реализации муниципальной программы)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56" w:rsidRDefault="00AD09AD">
            <w:pPr>
              <w:pStyle w:val="Standard"/>
              <w:jc w:val="both"/>
            </w:pPr>
            <w:r>
              <w:t>Объем финансовых ресурсов на реализацию подпрограммы составляет 46 896,3 тыс. рублей, из них:</w:t>
            </w:r>
          </w:p>
          <w:p w:rsidR="00265956" w:rsidRDefault="00AD09AD">
            <w:pPr>
              <w:pStyle w:val="Standard"/>
              <w:tabs>
                <w:tab w:val="left" w:pos="453"/>
              </w:tabs>
              <w:ind w:firstLine="567"/>
              <w:jc w:val="both"/>
            </w:pPr>
            <w:r>
              <w:t>2017 год – 14 614,6 тыс. рублей;</w:t>
            </w:r>
          </w:p>
          <w:p w:rsidR="00265956" w:rsidRDefault="00AD09AD">
            <w:pPr>
              <w:pStyle w:val="Standard"/>
              <w:tabs>
                <w:tab w:val="left" w:pos="453"/>
              </w:tabs>
              <w:ind w:firstLine="567"/>
              <w:jc w:val="both"/>
            </w:pPr>
            <w:r>
              <w:t>2018 год – 16 398,3 тыс. рублей;</w:t>
            </w:r>
          </w:p>
          <w:p w:rsidR="00265956" w:rsidRDefault="00AD09AD">
            <w:pPr>
              <w:pStyle w:val="Standard"/>
              <w:tabs>
                <w:tab w:val="left" w:pos="453"/>
              </w:tabs>
              <w:ind w:firstLine="567"/>
              <w:jc w:val="both"/>
            </w:pPr>
            <w:r>
              <w:t>2019 год – 15 883,4 тыс. рублей</w:t>
            </w:r>
          </w:p>
          <w:p w:rsidR="00265956" w:rsidRDefault="00AD09AD">
            <w:pPr>
              <w:pStyle w:val="Standard"/>
              <w:jc w:val="both"/>
            </w:pPr>
            <w:r>
              <w:t>В том числе за счет бюджетных ассигнований:</w:t>
            </w:r>
          </w:p>
          <w:p w:rsidR="00265956" w:rsidRDefault="00AD09AD">
            <w:pPr>
              <w:pStyle w:val="Standard"/>
              <w:numPr>
                <w:ilvl w:val="0"/>
                <w:numId w:val="2"/>
              </w:numPr>
              <w:tabs>
                <w:tab w:val="left" w:pos="453"/>
              </w:tabs>
              <w:jc w:val="both"/>
            </w:pPr>
            <w:r>
              <w:t>из областного бюджета 141,8 тыс. рублей, из них:</w:t>
            </w:r>
          </w:p>
          <w:p w:rsidR="00265956" w:rsidRDefault="00AD09AD">
            <w:pPr>
              <w:pStyle w:val="Standard"/>
              <w:tabs>
                <w:tab w:val="left" w:pos="453"/>
              </w:tabs>
              <w:ind w:firstLine="567"/>
              <w:jc w:val="both"/>
            </w:pPr>
            <w:r>
              <w:t>2017 год – 114,3 тыс. рублей;</w:t>
            </w:r>
          </w:p>
          <w:p w:rsidR="00265956" w:rsidRDefault="00AD09AD">
            <w:pPr>
              <w:pStyle w:val="Standard"/>
              <w:tabs>
                <w:tab w:val="left" w:pos="453"/>
              </w:tabs>
              <w:ind w:firstLine="567"/>
              <w:jc w:val="both"/>
            </w:pPr>
            <w:r>
              <w:t>2018 год – 13,8 тыс. рублей;</w:t>
            </w:r>
          </w:p>
          <w:p w:rsidR="00265956" w:rsidRDefault="00AD09AD">
            <w:pPr>
              <w:pStyle w:val="Standard"/>
              <w:tabs>
                <w:tab w:val="left" w:pos="453"/>
              </w:tabs>
              <w:ind w:firstLine="567"/>
              <w:jc w:val="both"/>
            </w:pPr>
            <w:r>
              <w:t>2019 год – 13,7 тыс. рублей</w:t>
            </w:r>
          </w:p>
          <w:p w:rsidR="00265956" w:rsidRDefault="00AD09AD">
            <w:pPr>
              <w:pStyle w:val="Standard"/>
              <w:numPr>
                <w:ilvl w:val="0"/>
                <w:numId w:val="2"/>
              </w:numPr>
              <w:tabs>
                <w:tab w:val="left" w:pos="453"/>
              </w:tabs>
              <w:jc w:val="both"/>
            </w:pPr>
            <w:r>
              <w:t xml:space="preserve">из местного бюджета 38 370,0 тыс. рублей, из </w:t>
            </w:r>
            <w:r>
              <w:lastRenderedPageBreak/>
              <w:t>них:</w:t>
            </w:r>
          </w:p>
          <w:p w:rsidR="00265956" w:rsidRDefault="00AD09AD">
            <w:pPr>
              <w:pStyle w:val="Standard"/>
              <w:tabs>
                <w:tab w:val="left" w:pos="453"/>
              </w:tabs>
              <w:ind w:firstLine="567"/>
              <w:jc w:val="both"/>
            </w:pPr>
            <w:r>
              <w:t>2017 год – 11 700,2 тыс. рублей;</w:t>
            </w:r>
          </w:p>
          <w:p w:rsidR="00265956" w:rsidRDefault="00AD09AD">
            <w:pPr>
              <w:pStyle w:val="Standard"/>
              <w:ind w:firstLine="567"/>
              <w:jc w:val="both"/>
            </w:pPr>
            <w:r>
              <w:t>2018 год – 13 540,1 тыс. рублей;</w:t>
            </w:r>
          </w:p>
          <w:p w:rsidR="00265956" w:rsidRDefault="00AD09AD">
            <w:pPr>
              <w:pStyle w:val="Standard"/>
              <w:ind w:firstLine="567"/>
              <w:jc w:val="both"/>
            </w:pPr>
            <w:r>
              <w:t>2019 год – 13 129,7 тыс. рублей</w:t>
            </w:r>
          </w:p>
          <w:p w:rsidR="00265956" w:rsidRDefault="00AD09AD">
            <w:pPr>
              <w:pStyle w:val="Standard"/>
              <w:numPr>
                <w:ilvl w:val="0"/>
                <w:numId w:val="2"/>
              </w:numPr>
              <w:tabs>
                <w:tab w:val="left" w:pos="453"/>
              </w:tabs>
              <w:jc w:val="both"/>
            </w:pPr>
            <w:r>
              <w:t>из бюджетов поселений Сланцевского муниципального района Ленинградской области (далее – бюджетов поселений) 8 384,5 тыс. рублей, из них:</w:t>
            </w:r>
          </w:p>
          <w:p w:rsidR="00265956" w:rsidRDefault="00AD09AD">
            <w:pPr>
              <w:pStyle w:val="Standard"/>
              <w:tabs>
                <w:tab w:val="left" w:pos="453"/>
              </w:tabs>
              <w:ind w:firstLine="567"/>
              <w:jc w:val="both"/>
            </w:pPr>
            <w:r>
              <w:t>2017 год – 2 800,1 тыс. рублей;</w:t>
            </w:r>
          </w:p>
          <w:p w:rsidR="00265956" w:rsidRDefault="00AD09AD">
            <w:pPr>
              <w:pStyle w:val="Standard"/>
              <w:tabs>
                <w:tab w:val="left" w:pos="453"/>
              </w:tabs>
              <w:ind w:firstLine="567"/>
              <w:jc w:val="both"/>
            </w:pPr>
            <w:r>
              <w:t>2018 год – 2 844,4 тыс. рублей;</w:t>
            </w:r>
          </w:p>
          <w:p w:rsidR="00265956" w:rsidRDefault="00AD09AD">
            <w:pPr>
              <w:pStyle w:val="Standard"/>
              <w:tabs>
                <w:tab w:val="left" w:pos="453"/>
              </w:tabs>
              <w:ind w:firstLine="567"/>
              <w:jc w:val="both"/>
            </w:pPr>
            <w:r>
              <w:t>2019 год – 2 740,0 тыс. рублей</w:t>
            </w:r>
          </w:p>
        </w:tc>
      </w:tr>
    </w:tbl>
    <w:p w:rsidR="00265956" w:rsidRDefault="00AD09AD">
      <w:pPr>
        <w:pStyle w:val="Textbody"/>
      </w:pPr>
      <w:r>
        <w:lastRenderedPageBreak/>
        <w:t>1.2.2. Раздел 4 «Обоснование объема финансовых ресурсов, необходимых для реализации подпрограммы» изложить в следующей редакции:</w:t>
      </w:r>
    </w:p>
    <w:p w:rsidR="00265956" w:rsidRDefault="00AD09AD">
      <w:pPr>
        <w:pStyle w:val="Textbody"/>
      </w:pPr>
      <w:r>
        <w:t>«Общий объем финансового обеспечения реализации подпрограммы составляет 46 896,3 тыс. рублей, в том числе за счет средств областного бюджета 141,8 тыс. рублей, за счет средств местного бюджета 38 370,0 тыс. рублей, за счет средств бюджетов поселений 8 384,5 тыс. рублей. Ресурсное обеспечение реализации мероприятий подпрограммы по годам представлено в приложениях 2 и 2.1 к муниципальной программе</w:t>
      </w:r>
      <w:proofErr w:type="gramStart"/>
      <w:r>
        <w:t>.»</w:t>
      </w:r>
      <w:proofErr w:type="gramEnd"/>
    </w:p>
    <w:p w:rsidR="00265956" w:rsidRDefault="00AD09AD">
      <w:pPr>
        <w:pStyle w:val="Textbody"/>
      </w:pPr>
      <w:r>
        <w:t>1.3. В паспорте подпрограммы 3 «Межбюджетные отношения»:</w:t>
      </w:r>
    </w:p>
    <w:p w:rsidR="00265956" w:rsidRDefault="00AD09AD">
      <w:pPr>
        <w:pStyle w:val="Textbody"/>
      </w:pPr>
      <w:r>
        <w:t>1.3.1. Третью строку изложить в следующей редакции:</w:t>
      </w:r>
    </w:p>
    <w:tbl>
      <w:tblPr>
        <w:tblW w:w="976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807"/>
      </w:tblGrid>
      <w:tr w:rsidR="00265956"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56" w:rsidRDefault="00AD09AD">
            <w:pPr>
              <w:pStyle w:val="Standard"/>
            </w:pPr>
            <w:r>
              <w:t>Объем финансовых ресурсов, запланированных по подпрограмме, с указанием источников финансирования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 xml:space="preserve"> в действующих ценах каждого года реализации муниципальной программы)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56" w:rsidRDefault="00AD09AD">
            <w:pPr>
              <w:pStyle w:val="Standard"/>
              <w:jc w:val="both"/>
            </w:pPr>
            <w:r>
              <w:t>Объем финансовых ресурсов на реализацию подпрограммы составляет 381 692,9 тыс. рублей, из них:</w:t>
            </w:r>
          </w:p>
          <w:p w:rsidR="00265956" w:rsidRDefault="00AD09AD">
            <w:pPr>
              <w:pStyle w:val="Standard"/>
              <w:tabs>
                <w:tab w:val="left" w:pos="453"/>
              </w:tabs>
              <w:ind w:firstLine="567"/>
              <w:jc w:val="both"/>
            </w:pPr>
            <w:r>
              <w:t>2017 год – 130 504,5 тыс. рублей;</w:t>
            </w:r>
          </w:p>
          <w:p w:rsidR="00265956" w:rsidRDefault="00AD09AD">
            <w:pPr>
              <w:pStyle w:val="Standard"/>
              <w:tabs>
                <w:tab w:val="left" w:pos="453"/>
              </w:tabs>
              <w:ind w:firstLine="567"/>
              <w:jc w:val="both"/>
            </w:pPr>
            <w:r>
              <w:t>2018 год – 131 550,3 тыс. рублей;</w:t>
            </w:r>
          </w:p>
          <w:p w:rsidR="00265956" w:rsidRDefault="00AD09AD">
            <w:pPr>
              <w:pStyle w:val="Standard"/>
              <w:tabs>
                <w:tab w:val="left" w:pos="453"/>
              </w:tabs>
              <w:ind w:firstLine="567"/>
              <w:jc w:val="both"/>
            </w:pPr>
            <w:r>
              <w:t>2019 год – 119 638,1 тыс. рублей</w:t>
            </w:r>
          </w:p>
          <w:p w:rsidR="00265956" w:rsidRDefault="00AD09AD">
            <w:pPr>
              <w:pStyle w:val="Standard"/>
              <w:jc w:val="both"/>
            </w:pPr>
            <w:r>
              <w:t>В том числе за счет бюджетных ассигнований:</w:t>
            </w:r>
          </w:p>
          <w:p w:rsidR="00265956" w:rsidRDefault="00AD09AD">
            <w:pPr>
              <w:pStyle w:val="Standard"/>
              <w:numPr>
                <w:ilvl w:val="0"/>
                <w:numId w:val="2"/>
              </w:numPr>
              <w:tabs>
                <w:tab w:val="left" w:pos="453"/>
              </w:tabs>
              <w:jc w:val="both"/>
            </w:pPr>
            <w:r>
              <w:t>из областного бюджета 261 723,0 тыс. рублей, из них:</w:t>
            </w:r>
          </w:p>
          <w:p w:rsidR="00265956" w:rsidRDefault="00AD09AD">
            <w:pPr>
              <w:pStyle w:val="Standard"/>
              <w:tabs>
                <w:tab w:val="left" w:pos="453"/>
              </w:tabs>
              <w:ind w:firstLine="567"/>
              <w:jc w:val="both"/>
            </w:pPr>
            <w:r>
              <w:t>2017 год – 89 716,2 тыс. рублей;</w:t>
            </w:r>
          </w:p>
          <w:p w:rsidR="00265956" w:rsidRDefault="00AD09AD">
            <w:pPr>
              <w:pStyle w:val="Standard"/>
              <w:tabs>
                <w:tab w:val="left" w:pos="453"/>
              </w:tabs>
              <w:ind w:firstLine="567"/>
              <w:jc w:val="both"/>
            </w:pPr>
            <w:r>
              <w:t>2018 год – 85 952,8 тыс. рублей;</w:t>
            </w:r>
          </w:p>
          <w:p w:rsidR="00265956" w:rsidRDefault="00AD09AD">
            <w:pPr>
              <w:pStyle w:val="Standard"/>
              <w:tabs>
                <w:tab w:val="left" w:pos="453"/>
              </w:tabs>
              <w:ind w:firstLine="567"/>
              <w:jc w:val="both"/>
            </w:pPr>
            <w:r>
              <w:t>2019 год – 86 054,0 тыс. рублей</w:t>
            </w:r>
          </w:p>
          <w:p w:rsidR="00265956" w:rsidRDefault="00AD09AD">
            <w:pPr>
              <w:pStyle w:val="Standard"/>
              <w:numPr>
                <w:ilvl w:val="0"/>
                <w:numId w:val="2"/>
              </w:numPr>
              <w:tabs>
                <w:tab w:val="left" w:pos="453"/>
              </w:tabs>
              <w:jc w:val="both"/>
            </w:pPr>
            <w:r>
              <w:t>из местного бюджета 119 969,9 тыс. рублей, из них:</w:t>
            </w:r>
          </w:p>
          <w:p w:rsidR="00265956" w:rsidRDefault="00AD09AD">
            <w:pPr>
              <w:pStyle w:val="Standard"/>
              <w:tabs>
                <w:tab w:val="left" w:pos="453"/>
              </w:tabs>
              <w:ind w:firstLine="567"/>
              <w:jc w:val="both"/>
            </w:pPr>
            <w:r>
              <w:t>2017 год – 40 788,3 тыс. рублей;</w:t>
            </w:r>
          </w:p>
          <w:p w:rsidR="00265956" w:rsidRDefault="00AD09AD">
            <w:pPr>
              <w:pStyle w:val="Standard"/>
              <w:ind w:firstLine="567"/>
              <w:jc w:val="both"/>
            </w:pPr>
            <w:r>
              <w:t>2018 год – 45 597,5 тыс. рублей;</w:t>
            </w:r>
          </w:p>
          <w:p w:rsidR="00265956" w:rsidRDefault="00AD09AD">
            <w:pPr>
              <w:pStyle w:val="Standard"/>
              <w:ind w:firstLine="567"/>
              <w:jc w:val="both"/>
            </w:pPr>
            <w:r>
              <w:t>2019 год – 33 584,1 тыс. рублей</w:t>
            </w:r>
          </w:p>
        </w:tc>
      </w:tr>
    </w:tbl>
    <w:p w:rsidR="00265956" w:rsidRDefault="00AD09AD">
      <w:pPr>
        <w:pStyle w:val="Textbody"/>
      </w:pPr>
      <w:r>
        <w:t>1.3.2. Раздел 4 «Обоснование объема финансовых ресурсов, необходимых для реализации подпрограммы» изложить в следующей редакции:</w:t>
      </w:r>
    </w:p>
    <w:p w:rsidR="00265956" w:rsidRDefault="00AD09AD">
      <w:pPr>
        <w:pStyle w:val="Textbody"/>
      </w:pPr>
      <w:r>
        <w:t>«Общий объем финансового обеспечения реализации подпрограммы составляет 381 692,9 тыс. рублей, в том числе за счет средств областного бюджета 261 723,0 тыс. рублей, за счет средств местного бюджета 119 969,9 тыс. рублей. Ресурсное обеспечение реализации мероприятий подпрограммы по годам представлено в приложениях 2 и 2.3 к муниципальной программе</w:t>
      </w:r>
      <w:proofErr w:type="gramStart"/>
      <w:r>
        <w:t>.»</w:t>
      </w:r>
      <w:proofErr w:type="gramEnd"/>
    </w:p>
    <w:p w:rsidR="00265956" w:rsidRDefault="00AD09AD">
      <w:pPr>
        <w:pStyle w:val="Textbody"/>
      </w:pPr>
      <w:r>
        <w:t>1.4. Приложение 1 «Перечень подпрограмм, основных мероприятий подпрограмм муниципальной программы «Управление муниципальными финансами и муниципальным долгом Сланцевского муниципального района» на 2017-2019 годы» изложить в новой редакции.</w:t>
      </w:r>
    </w:p>
    <w:p w:rsidR="00265956" w:rsidRDefault="00AD09AD">
      <w:pPr>
        <w:pStyle w:val="Textbody"/>
      </w:pPr>
      <w:r>
        <w:t xml:space="preserve">1.5. Приложение 2 «План реализации мероприятий муниципальной </w:t>
      </w:r>
      <w:r>
        <w:lastRenderedPageBreak/>
        <w:t>программы «Управление муниципальными финансами и муниципальным долгом Сланцевского муниципального района» на 2017-2019 годы» изложить в новой редакции.</w:t>
      </w:r>
    </w:p>
    <w:p w:rsidR="00265956" w:rsidRDefault="00AD09AD">
      <w:pPr>
        <w:pStyle w:val="Textbody"/>
      </w:pPr>
      <w:r>
        <w:t>1.6. Приложение 2.1 «План реализации мероприятий подпрограммы 1 «Управление муниципальными финансами» муниципальной программы «Управление муниципальными финансами и муниципальным долгом Сланцевского муниципального района» на 2017-2019 годы» изложить в новой редакции.</w:t>
      </w:r>
    </w:p>
    <w:p w:rsidR="00265956" w:rsidRDefault="00AD09AD">
      <w:pPr>
        <w:pStyle w:val="Textbody"/>
      </w:pPr>
      <w:r>
        <w:t>1.7. Приложение 2.3 «План реализации мероприятий подпрограммы 3 «Межбюджетные отношения» муниципальной программы «Управление муниципальными финансами и муниципальным долгом Сланцевского муниципального района» на 2017-2019 годы» изложить в новой редакции.</w:t>
      </w:r>
    </w:p>
    <w:p w:rsidR="00265956" w:rsidRDefault="00AD09AD">
      <w:pPr>
        <w:pStyle w:val="Textbody"/>
      </w:pPr>
      <w:r>
        <w:t>1.8. Приложение 3 «Информация о ведомственной структуре финансирования муниципальной программы «Управление муниципальными финансами и муниципальным долгом Сланцевского муниципального района» на 2017-2019 годы» изложить в новой редакции.</w:t>
      </w:r>
    </w:p>
    <w:tbl>
      <w:tblPr>
        <w:tblW w:w="962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3"/>
        <w:gridCol w:w="3013"/>
      </w:tblGrid>
      <w:tr w:rsidR="00265956">
        <w:trPr>
          <w:cantSplit/>
          <w:jc w:val="right"/>
        </w:trPr>
        <w:tc>
          <w:tcPr>
            <w:tcW w:w="66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956" w:rsidRDefault="00AD09AD">
            <w:pPr>
              <w:pStyle w:val="a8"/>
            </w:pPr>
            <w:proofErr w:type="spellStart"/>
            <w:r>
              <w:t>И.о</w:t>
            </w:r>
            <w:proofErr w:type="spellEnd"/>
            <w:r>
              <w:t xml:space="preserve"> главы администрации                                     муниципального образования</w:t>
            </w:r>
          </w:p>
        </w:tc>
        <w:tc>
          <w:tcPr>
            <w:tcW w:w="30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956" w:rsidRDefault="00AD09AD">
            <w:pPr>
              <w:pStyle w:val="a8"/>
              <w:jc w:val="right"/>
            </w:pPr>
            <w:r>
              <w:t>М.Б. Чистова</w:t>
            </w:r>
          </w:p>
        </w:tc>
      </w:tr>
    </w:tbl>
    <w:p w:rsidR="00265956" w:rsidRDefault="00265956">
      <w:pPr>
        <w:pStyle w:val="Textbody"/>
        <w:ind w:firstLine="0"/>
      </w:pPr>
    </w:p>
    <w:sectPr w:rsidR="00265956">
      <w:headerReference w:type="even" r:id="rId9"/>
      <w:headerReference w:type="default" r:id="rId10"/>
      <w:footerReference w:type="first" r:id="rId11"/>
      <w:pgSz w:w="11906" w:h="16838"/>
      <w:pgMar w:top="567" w:right="567" w:bottom="849" w:left="1701" w:header="720" w:footer="283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CE" w:rsidRDefault="003679CE">
      <w:r>
        <w:separator/>
      </w:r>
    </w:p>
  </w:endnote>
  <w:endnote w:type="continuationSeparator" w:id="0">
    <w:p w:rsidR="003679CE" w:rsidRDefault="0036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1C" w:rsidRDefault="00AD09AD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CE" w:rsidRDefault="003679CE">
      <w:r>
        <w:rPr>
          <w:color w:val="000000"/>
        </w:rPr>
        <w:separator/>
      </w:r>
    </w:p>
  </w:footnote>
  <w:footnote w:type="continuationSeparator" w:id="0">
    <w:p w:rsidR="003679CE" w:rsidRDefault="00367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1C" w:rsidRDefault="00AD09AD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 w:rsidR="00D64495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1C" w:rsidRDefault="00AD09AD">
    <w:pPr>
      <w:pStyle w:val="a7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247"/>
    <w:multiLevelType w:val="multilevel"/>
    <w:tmpl w:val="BEBA7D3C"/>
    <w:styleLink w:val="Numbering11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A422EDB"/>
    <w:multiLevelType w:val="multilevel"/>
    <w:tmpl w:val="96F0167E"/>
    <w:styleLink w:val="WW8Num20"/>
    <w:lvl w:ilvl="0">
      <w:numFmt w:val="bullet"/>
      <w:lvlText w:val=""/>
      <w:lvlJc w:val="left"/>
      <w:rPr>
        <w:rFonts w:ascii="Symbol" w:hAnsi="Symbol" w:cs="Symbol"/>
        <w:sz w:val="16"/>
        <w:szCs w:val="16"/>
      </w:rPr>
    </w:lvl>
    <w:lvl w:ilvl="1">
      <w:start w:val="1"/>
      <w:numFmt w:val="decimal"/>
      <w:lvlText w:val="1.2.%2."/>
      <w:lvlJc w:val="left"/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28"/>
        <w:szCs w:val="28"/>
        <w:vertAlign w:val="baseline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5956"/>
    <w:rsid w:val="00193BF8"/>
    <w:rsid w:val="00265956"/>
    <w:rsid w:val="003679CE"/>
    <w:rsid w:val="007C4981"/>
    <w:rsid w:val="00AD09AD"/>
    <w:rsid w:val="00D6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ind w:left="567" w:firstLine="0"/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NumberingSymbols">
    <w:name w:val="Numbering Symbols"/>
  </w:style>
  <w:style w:type="character" w:customStyle="1" w:styleId="WW8Num20z0">
    <w:name w:val="WW8Num20z0"/>
    <w:rPr>
      <w:rFonts w:ascii="Symbol" w:hAnsi="Symbol" w:cs="Symbol"/>
      <w:sz w:val="16"/>
      <w:szCs w:val="16"/>
    </w:rPr>
  </w:style>
  <w:style w:type="character" w:customStyle="1" w:styleId="WW8Num20z1">
    <w:name w:val="WW8Num20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28"/>
      <w:szCs w:val="28"/>
      <w:vertAlign w:val="baseline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WW8Num20">
    <w:name w:val="WW8Num20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ind w:left="567" w:firstLine="0"/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NumberingSymbols">
    <w:name w:val="Numbering Symbols"/>
  </w:style>
  <w:style w:type="character" w:customStyle="1" w:styleId="WW8Num20z0">
    <w:name w:val="WW8Num20z0"/>
    <w:rPr>
      <w:rFonts w:ascii="Symbol" w:hAnsi="Symbol" w:cs="Symbol"/>
      <w:sz w:val="16"/>
      <w:szCs w:val="16"/>
    </w:rPr>
  </w:style>
  <w:style w:type="character" w:customStyle="1" w:styleId="WW8Num20z1">
    <w:name w:val="WW8Num20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28"/>
      <w:szCs w:val="28"/>
      <w:vertAlign w:val="baseline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WW8Num20">
    <w:name w:val="WW8Num20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827\AppData\Roaming\OpenOffice\4\user\template\&#1064;&#1072;&#1073;&#1083;&#1086;&#1085;%20&#1087;&#1086;&#1089;&#1090;&#1072;&#1085;&#1086;&#1074;&#1083;&#1077;&#1085;&#1080;&#1103;.o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постановления.ott</Template>
  <TotalTime>7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Бакашова Екатерина В.</dc:creator>
  <cp:lastModifiedBy>Бакашова Екатерина В.</cp:lastModifiedBy>
  <cp:revision>2</cp:revision>
  <cp:lastPrinted>2018-05-28T11:00:00Z</cp:lastPrinted>
  <dcterms:created xsi:type="dcterms:W3CDTF">2018-05-28T10:54:00Z</dcterms:created>
  <dcterms:modified xsi:type="dcterms:W3CDTF">2018-05-30T13:46:00Z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